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7780B" w:rsidP="6EA837DB" w:rsidRDefault="00E7780B" w14:paraId="495D42A7" w14:textId="082756F7">
      <w:p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Aptos" w:hAnsi="Aptos" w:eastAsia="Aptos" w:cs="Aptos"/>
          <w:b w:val="0"/>
          <w:bCs w:val="0"/>
          <w:i w:val="0"/>
          <w:iCs w:val="0"/>
          <w:caps w:val="0"/>
          <w:smallCaps w:val="0"/>
          <w:noProof w:val="0"/>
          <w:color w:val="0F9DD4"/>
          <w:sz w:val="24"/>
          <w:szCs w:val="24"/>
          <w:lang w:val="en-US"/>
        </w:rPr>
      </w:pPr>
      <w:r w:rsidRPr="6EA837DB" w:rsidR="4DEF126B">
        <w:rPr>
          <w:rFonts w:ascii="Aptos" w:hAnsi="Aptos" w:eastAsia="Aptos" w:cs="Aptos"/>
          <w:b w:val="1"/>
          <w:bCs w:val="1"/>
          <w:i w:val="0"/>
          <w:iCs w:val="0"/>
          <w:caps w:val="0"/>
          <w:smallCaps w:val="0"/>
          <w:noProof w:val="0"/>
          <w:color w:val="0F9DD4"/>
          <w:sz w:val="24"/>
          <w:szCs w:val="24"/>
          <w:lang w:val="en-AU"/>
        </w:rPr>
        <w:t>Dan Brumm on Sound Designing the Hit TV series, Bluey, with Sennheiser and Neumann</w:t>
      </w:r>
    </w:p>
    <w:p w:rsidR="00E7780B" w:rsidP="6EA837DB" w:rsidRDefault="00E7780B" w14:paraId="2C8D3C29" w14:textId="2B199916">
      <w:p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6EA837DB" w:rsidR="4DEF126B">
        <w:rPr>
          <w:rFonts w:ascii="Aptos" w:hAnsi="Aptos" w:eastAsia="Aptos" w:cs="Aptos"/>
          <w:b w:val="1"/>
          <w:bCs w:val="1"/>
          <w:i w:val="1"/>
          <w:iCs w:val="1"/>
          <w:caps w:val="0"/>
          <w:smallCaps w:val="0"/>
          <w:noProof w:val="0"/>
          <w:color w:val="000000" w:themeColor="text1" w:themeTint="FF" w:themeShade="FF"/>
          <w:sz w:val="24"/>
          <w:szCs w:val="24"/>
          <w:lang w:val="en-AU"/>
        </w:rPr>
        <w:t>Case Study: With nearly 20 years in the industry, Bluey sound designer and voice of Uncle Stripe, Dan Brumm relies on the Sennheiser MKH 416 and Neumann TLM 103 to capture the authentic Aussie sounds of the suburbs of Brisbane for a global audience.</w:t>
      </w:r>
    </w:p>
    <w:p w:rsidR="00E7780B" w:rsidP="6EA837DB" w:rsidRDefault="00E7780B" w14:paraId="77D4DCD8" w14:textId="7A7198C5">
      <w:p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0234EAB5" w14:textId="34BF819D">
      <w:p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4DEF126B">
        <w:drawing>
          <wp:inline wp14:editId="1E10853C" wp14:anchorId="15E0B912">
            <wp:extent cx="5943600" cy="3448050"/>
            <wp:effectExtent l="0" t="0" r="0" b="0"/>
            <wp:docPr id="9147375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4737553" name="Picture 914737553"/>
                    <pic:cNvPicPr/>
                  </pic:nvPicPr>
                  <pic:blipFill>
                    <a:blip xmlns:r="http://schemas.openxmlformats.org/officeDocument/2006/relationships" r:embed="rId281810036">
                      <a:extLst>
                        <a:ext uri="{28A0092B-C50C-407E-A947-70E740481C1C}">
                          <a14:useLocalDpi xmlns:a14="http://schemas.microsoft.com/office/drawing/2010/main"/>
                        </a:ext>
                      </a:extLst>
                    </a:blip>
                    <a:stretch>
                      <a:fillRect/>
                    </a:stretch>
                  </pic:blipFill>
                  <pic:spPr>
                    <a:xfrm>
                      <a:off x="0" y="0"/>
                      <a:ext cx="5943600" cy="3448050"/>
                    </a:xfrm>
                    <a:prstGeom prst="rect">
                      <a:avLst/>
                    </a:prstGeom>
                  </pic:spPr>
                </pic:pic>
              </a:graphicData>
            </a:graphic>
          </wp:inline>
        </w:drawing>
      </w:r>
    </w:p>
    <w:p w:rsidR="00E7780B" w:rsidP="6EA837DB" w:rsidRDefault="00E7780B" w14:paraId="749446CE" w14:textId="76EA9467">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1"/>
          <w:bCs w:val="1"/>
          <w:i w:val="1"/>
          <w:iCs w:val="1"/>
          <w:caps w:val="0"/>
          <w:smallCaps w:val="0"/>
          <w:noProof w:val="0"/>
          <w:color w:val="000000" w:themeColor="text1" w:themeTint="FF" w:themeShade="FF"/>
          <w:sz w:val="20"/>
          <w:szCs w:val="20"/>
          <w:lang w:val="en-AU"/>
        </w:rPr>
        <w:t xml:space="preserve">Brisbane, Australia, </w:t>
      </w:r>
      <w:r w:rsidRPr="6EA837DB" w:rsidR="1CCF4DE7">
        <w:rPr>
          <w:rFonts w:ascii="Sennheiser Office" w:hAnsi="Sennheiser Office" w:eastAsia="Sennheiser Office" w:cs="Sennheiser Office"/>
          <w:b w:val="1"/>
          <w:bCs w:val="1"/>
          <w:i w:val="1"/>
          <w:iCs w:val="1"/>
          <w:caps w:val="0"/>
          <w:smallCaps w:val="0"/>
          <w:noProof w:val="0"/>
          <w:color w:val="000000" w:themeColor="text1" w:themeTint="FF" w:themeShade="FF"/>
          <w:sz w:val="20"/>
          <w:szCs w:val="20"/>
          <w:lang w:val="en-AU"/>
        </w:rPr>
        <w:t>2</w:t>
      </w:r>
      <w:r w:rsidRPr="6EA837DB" w:rsidR="026166CF">
        <w:rPr>
          <w:rFonts w:ascii="Sennheiser Office" w:hAnsi="Sennheiser Office" w:eastAsia="Sennheiser Office" w:cs="Sennheiser Office"/>
          <w:b w:val="1"/>
          <w:bCs w:val="1"/>
          <w:i w:val="1"/>
          <w:iCs w:val="1"/>
          <w:caps w:val="0"/>
          <w:smallCaps w:val="0"/>
          <w:noProof w:val="0"/>
          <w:color w:val="000000" w:themeColor="text1" w:themeTint="FF" w:themeShade="FF"/>
          <w:sz w:val="20"/>
          <w:szCs w:val="20"/>
          <w:lang w:val="en-AU"/>
        </w:rPr>
        <w:t xml:space="preserve">0 </w:t>
      </w:r>
      <w:r w:rsidRPr="6EA837DB" w:rsidR="1CCF4DE7">
        <w:rPr>
          <w:rFonts w:ascii="Sennheiser Office" w:hAnsi="Sennheiser Office" w:eastAsia="Sennheiser Office" w:cs="Sennheiser Office"/>
          <w:b w:val="1"/>
          <w:bCs w:val="1"/>
          <w:i w:val="1"/>
          <w:iCs w:val="1"/>
          <w:caps w:val="0"/>
          <w:smallCaps w:val="0"/>
          <w:noProof w:val="0"/>
          <w:color w:val="000000" w:themeColor="text1" w:themeTint="FF" w:themeShade="FF"/>
          <w:sz w:val="20"/>
          <w:szCs w:val="20"/>
          <w:lang w:val="en-AU"/>
        </w:rPr>
        <w:t xml:space="preserve">April </w:t>
      </w:r>
      <w:r w:rsidRPr="6EA837DB" w:rsidR="4DEF126B">
        <w:rPr>
          <w:rFonts w:ascii="Sennheiser Office" w:hAnsi="Sennheiser Office" w:eastAsia="Sennheiser Office" w:cs="Sennheiser Office"/>
          <w:b w:val="1"/>
          <w:bCs w:val="1"/>
          <w:i w:val="1"/>
          <w:iCs w:val="1"/>
          <w:caps w:val="0"/>
          <w:smallCaps w:val="0"/>
          <w:noProof w:val="0"/>
          <w:color w:val="000000" w:themeColor="text1" w:themeTint="FF" w:themeShade="FF"/>
          <w:sz w:val="20"/>
          <w:szCs w:val="20"/>
          <w:lang w:val="en-AU"/>
        </w:rPr>
        <w:t>2026</w:t>
      </w:r>
      <w:r w:rsidRPr="6EA837DB" w:rsidR="4DEF126B">
        <w:rPr>
          <w:rFonts w:ascii="Sennheiser Office" w:hAnsi="Sennheiser Office" w:eastAsia="Sennheiser Office" w:cs="Sennheiser Office"/>
          <w:b w:val="1"/>
          <w:bCs w:val="1"/>
          <w:i w:val="1"/>
          <w:iCs w:val="1"/>
          <w:caps w:val="0"/>
          <w:smallCaps w:val="0"/>
          <w:noProof w:val="0"/>
          <w:color w:val="000000" w:themeColor="text1" w:themeTint="FF" w:themeShade="FF"/>
          <w:sz w:val="20"/>
          <w:szCs w:val="20"/>
          <w:lang w:val="en-AU"/>
        </w:rPr>
        <w:t xml:space="preserve"> –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From Queensland to the global stage, </w:t>
      </w:r>
      <w:r w:rsidRPr="6EA837DB" w:rsidR="4DEF126B">
        <w:rPr>
          <w:rFonts w:ascii="Sennheiser Office" w:hAnsi="Sennheiser Office" w:eastAsia="Sennheiser Office" w:cs="Sennheiser Office"/>
          <w:b w:val="0"/>
          <w:bCs w:val="0"/>
          <w:i w:val="1"/>
          <w:iCs w:val="1"/>
          <w:caps w:val="0"/>
          <w:smallCaps w:val="0"/>
          <w:noProof w:val="0"/>
          <w:color w:val="000000" w:themeColor="text1" w:themeTint="FF" w:themeShade="FF"/>
          <w:sz w:val="20"/>
          <w:szCs w:val="20"/>
          <w:lang w:val="en-AU"/>
        </w:rPr>
        <w:t>Bluey</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has become one of the world’s most-watched television series, winning over children and parents alike with its warmth,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humour</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and unmistakable Aussie spirit. Through the clever and inspired work of sound designer Dan Brumm, the series brings the everyday beauty of Australian life to audiences worldwide through sound, weaving in the calls of local birdlife such as lorikeets,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cockatoos</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and kookaburras to create a soundscape that is both authentic and imaginative.</w:t>
      </w:r>
    </w:p>
    <w:p w:rsidR="00E7780B" w:rsidP="6EA837DB" w:rsidRDefault="00E7780B" w14:paraId="4DD3DA09" w14:textId="01AC013B">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“I love the fact that I get to show how beautiful Australia sounds to the rest of the world,” says Brumm. “While these birds might sound mysterious to international audiences, they are simply a part of Australia that locals hear every morning.”</w:t>
      </w:r>
    </w:p>
    <w:p w:rsidR="00E7780B" w:rsidP="6EA837DB" w:rsidRDefault="00E7780B" w14:paraId="7F43A68F" w14:textId="2C24442D">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As </w:t>
      </w:r>
      <w:r w:rsidRPr="6EA837DB" w:rsidR="4DEF126B">
        <w:rPr>
          <w:rFonts w:ascii="Sennheiser Office" w:hAnsi="Sennheiser Office" w:eastAsia="Sennheiser Office" w:cs="Sennheiser Office"/>
          <w:b w:val="0"/>
          <w:bCs w:val="0"/>
          <w:i w:val="1"/>
          <w:iCs w:val="1"/>
          <w:caps w:val="0"/>
          <w:smallCaps w:val="0"/>
          <w:noProof w:val="0"/>
          <w:color w:val="000000" w:themeColor="text1" w:themeTint="FF" w:themeShade="FF"/>
          <w:sz w:val="20"/>
          <w:szCs w:val="20"/>
          <w:lang w:val="en-AU"/>
        </w:rPr>
        <w:t>Bluey</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has grown into an internationally acclaimed production, Brumm has relied on tools that can keep pace with the creative and technical demands of television. At the heart of his workflow are the Sennheiser MKH 416 and Neumann TLM 103 microphones, which he trusts to deliver the reliability and sonic character needed to tell stories through sound.</w:t>
      </w:r>
    </w:p>
    <w:p w:rsidR="00E7780B" w:rsidP="6EA837DB" w:rsidRDefault="00E7780B" w14:paraId="46D05505" w14:textId="5C60EEAD">
      <w:pPr>
        <w:pStyle w:val="Picture"/>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4DEF126B">
        <w:drawing>
          <wp:inline wp14:editId="19FF62AD" wp14:anchorId="60FBC9C3">
            <wp:extent cx="2324100" cy="3086100"/>
            <wp:effectExtent l="0" t="0" r="0" b="0"/>
            <wp:docPr id="181937760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19377602" name="Picture 1819377602"/>
                    <pic:cNvPicPr/>
                  </pic:nvPicPr>
                  <pic:blipFill>
                    <a:blip xmlns:r="http://schemas.openxmlformats.org/officeDocument/2006/relationships" r:embed="rId553753909">
                      <a:extLst>
                        <a:ext uri="{28A0092B-C50C-407E-A947-70E740481C1C}">
                          <a14:useLocalDpi xmlns:a14="http://schemas.microsoft.com/office/drawing/2010/main"/>
                        </a:ext>
                      </a:extLst>
                    </a:blip>
                    <a:stretch>
                      <a:fillRect/>
                    </a:stretch>
                  </pic:blipFill>
                  <pic:spPr>
                    <a:xfrm>
                      <a:off x="0" y="0"/>
                      <a:ext cx="2324100" cy="3086100"/>
                    </a:xfrm>
                    <a:prstGeom prst="rect">
                      <a:avLst/>
                    </a:prstGeom>
                  </pic:spPr>
                </pic:pic>
              </a:graphicData>
            </a:graphic>
          </wp:inline>
        </w:drawing>
      </w:r>
      <w:r>
        <w:br/>
      </w:r>
      <w:r w:rsidRPr="6EA837DB" w:rsidR="4DEF126B">
        <w:rPr>
          <w:noProof w:val="0"/>
          <w:lang w:val="en-AU"/>
        </w:rPr>
        <w:t>Dan Brumm recording with the Neumann U 87.</w:t>
      </w:r>
    </w:p>
    <w:p w:rsidR="00E7780B" w:rsidP="6EA837DB" w:rsidRDefault="00E7780B" w14:paraId="3ED8518C" w14:textId="0113FC82">
      <w:p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1"/>
          <w:bCs w:val="1"/>
          <w:i w:val="0"/>
          <w:iCs w:val="0"/>
          <w:caps w:val="0"/>
          <w:smallCaps w:val="0"/>
          <w:noProof w:val="0"/>
          <w:color w:val="000000" w:themeColor="text1" w:themeTint="FF" w:themeShade="FF"/>
          <w:sz w:val="20"/>
          <w:szCs w:val="20"/>
          <w:lang w:val="en-AU"/>
        </w:rPr>
        <w:t>How the “everyday guy” became the voice of advertising</w:t>
      </w:r>
    </w:p>
    <w:p w:rsidR="00E7780B" w:rsidP="6EA837DB" w:rsidRDefault="00E7780B" w14:paraId="4D1763FD" w14:textId="55EA7697">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His connection with sound and storytelling began early, sparked by the cassette-narrated books he listened to as a child, however his path into voiceover was more about being in the right place, at the right time. Working at a post-production house as a sound designer, Brumm spent his days recording other artists until a director walked in and asked him to step behind the microphone and read an advertisement himself</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w:t>
      </w:r>
    </w:p>
    <w:p w:rsidR="00E7780B" w:rsidP="6EA837DB" w:rsidRDefault="00E7780B" w14:paraId="54F32292" w14:textId="470E4811">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That unexpected moment marked the beginning of a new career. At a time when commercials were shifting away from a more polished delivery, Brumm’s untrained, conversational tone was more relatable and the perfect fit.</w:t>
      </w:r>
    </w:p>
    <w:p w:rsidR="00E7780B" w:rsidP="6EA837DB" w:rsidRDefault="00E7780B" w14:paraId="5362574A" w14:textId="66AC5EF3">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"I didn’t have any kind of classic training, so I just sound like a regular guy" Brumm explains. To capture an authentic tone, he turned to the Sennheiser MKH 416n – a microphone that would become central to his voiceover work</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"In Australia, [the 416] is the standard commercial voiceover microphone. We get right up into its barrel, right into its presence region [...] It’s just the sound of advertising here in Australia."</w:t>
      </w:r>
    </w:p>
    <w:p w:rsidR="00E7780B" w:rsidP="6EA837DB" w:rsidRDefault="00E7780B" w14:paraId="55DA1625" w14:textId="181043A0">
      <w:pPr>
        <w:pBdr>
          <w:top w:val="nil" w:color="FF000000" w:sz="0" w:space="0"/>
          <w:left w:val="nil" w:color="FF000000" w:sz="0" w:space="0"/>
          <w:bottom w:val="nil" w:color="FF000000" w:sz="0" w:space="0"/>
          <w:right w:val="nil" w:color="FF000000" w:sz="0" w:space="0"/>
          <w:between w:val="nil" w:color="FF000000" w:sz="0" w:space="0"/>
        </w:pBdr>
        <w:spacing w:after="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1"/>
          <w:bCs w:val="1"/>
          <w:i w:val="0"/>
          <w:iCs w:val="0"/>
          <w:caps w:val="0"/>
          <w:smallCaps w:val="0"/>
          <w:noProof w:val="0"/>
          <w:color w:val="000000" w:themeColor="text1" w:themeTint="FF" w:themeShade="FF"/>
          <w:sz w:val="20"/>
          <w:szCs w:val="20"/>
          <w:lang w:val="en-AU"/>
        </w:rPr>
        <w:t>Building Bluey’s world through real sound</w:t>
      </w:r>
    </w:p>
    <w:p w:rsidR="00E7780B" w:rsidP="6EA837DB" w:rsidRDefault="00E7780B" w14:paraId="6F2EF005" w14:textId="4FA7F043">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When it came to </w:t>
      </w:r>
      <w:r w:rsidRPr="6EA837DB" w:rsidR="4DEF126B">
        <w:rPr>
          <w:rFonts w:ascii="Sennheiser Office" w:hAnsi="Sennheiser Office" w:eastAsia="Sennheiser Office" w:cs="Sennheiser Office"/>
          <w:b w:val="0"/>
          <w:bCs w:val="0"/>
          <w:i w:val="1"/>
          <w:iCs w:val="1"/>
          <w:caps w:val="0"/>
          <w:smallCaps w:val="0"/>
          <w:noProof w:val="0"/>
          <w:color w:val="000000" w:themeColor="text1" w:themeTint="FF" w:themeShade="FF"/>
          <w:sz w:val="20"/>
          <w:szCs w:val="20"/>
          <w:lang w:val="en-AU"/>
        </w:rPr>
        <w:t>Bluey</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the creative brief was clear. Series creator Joe Brumm wanted to avoid exaggerated cartoon effects in favour of a world built from authentic, recognisable sounds children could connect with from their everyday lives.</w:t>
      </w:r>
    </w:p>
    <w:p w:rsidR="00E7780B" w:rsidP="6EA837DB" w:rsidRDefault="00E7780B" w14:paraId="7DA5FABF" w14:textId="3BB8D932">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Dan Brumm tackled the challenge head-on, engaging in guerrilla field recording, often using the MKH 416 to capture sounds directly from the environments reflected in the show.</w:t>
      </w:r>
    </w:p>
    <w:p w:rsidR="00E7780B" w:rsidP="6EA837DB" w:rsidRDefault="00E7780B" w14:paraId="55ABD7CB" w14:textId="77E82429">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"If a character goes down a slide at a playground, I need to record that very sound. I went down one of these big, enclosed slides and was just banging around everywhere with my 416," says Brumm. </w:t>
      </w:r>
    </w:p>
    <w:p w:rsidR="00E7780B" w:rsidP="6EA837DB" w:rsidRDefault="00E7780B" w14:paraId="5E53BA5B" w14:textId="78A6BB27">
      <w:pPr>
        <w:spacing w:before="240" w:after="240" w:line="360" w:lineRule="auto"/>
        <w:rPr>
          <w:rFonts w:ascii="Sennheiser Office" w:hAnsi="Sennheiser Office" w:eastAsia="Sennheiser Office" w:cs="Sennheiser Office"/>
          <w:b w:val="0"/>
          <w:bCs w:val="0"/>
          <w:i w:val="0"/>
          <w:iCs w:val="0"/>
          <w:caps w:val="0"/>
          <w:smallCaps w:val="0"/>
          <w:noProof w:val="0"/>
          <w:color w:val="1B1B1C"/>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With production on Bluey running for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nearly a</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decade, capturing the real sounds of suburbia has truly put the MKH 416’s durability to the test. “I had two of these I used out in the field recording for </w:t>
      </w:r>
      <w:r w:rsidRPr="6EA837DB" w:rsidR="4DEF126B">
        <w:rPr>
          <w:rFonts w:ascii="Sennheiser Office" w:hAnsi="Sennheiser Office" w:eastAsia="Sennheiser Office" w:cs="Sennheiser Office"/>
          <w:b w:val="0"/>
          <w:bCs w:val="0"/>
          <w:i w:val="1"/>
          <w:iCs w:val="1"/>
          <w:caps w:val="0"/>
          <w:smallCaps w:val="0"/>
          <w:noProof w:val="0"/>
          <w:color w:val="000000" w:themeColor="text1" w:themeTint="FF" w:themeShade="FF"/>
          <w:sz w:val="20"/>
          <w:szCs w:val="20"/>
          <w:lang w:val="en-AU"/>
        </w:rPr>
        <w:t>Bluey</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for eight years. I chucked them on my car seat and</w:t>
      </w:r>
      <w:r w:rsidRPr="6EA837DB" w:rsidR="4DEF126B">
        <w:rPr>
          <w:rFonts w:ascii="Sennheiser Office" w:hAnsi="Sennheiser Office" w:eastAsia="Sennheiser Office" w:cs="Sennheiser Office"/>
          <w:b w:val="0"/>
          <w:bCs w:val="0"/>
          <w:i w:val="0"/>
          <w:iCs w:val="0"/>
          <w:caps w:val="0"/>
          <w:smallCaps w:val="0"/>
          <w:noProof w:val="0"/>
          <w:color w:val="FF0000"/>
          <w:sz w:val="20"/>
          <w:szCs w:val="20"/>
          <w:lang w:val="en-AU"/>
        </w:rPr>
        <w:t xml:space="preserve">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w:t>
      </w:r>
      <w:r w:rsidRPr="6EA837DB" w:rsidR="4DEF126B">
        <w:rPr>
          <w:rFonts w:ascii="Sennheiser Office" w:hAnsi="Sennheiser Office" w:eastAsia="Sennheiser Office" w:cs="Sennheiser Office"/>
          <w:b w:val="0"/>
          <w:bCs w:val="0"/>
          <w:i w:val="0"/>
          <w:iCs w:val="0"/>
          <w:caps w:val="0"/>
          <w:smallCaps w:val="0"/>
          <w:noProof w:val="0"/>
          <w:color w:val="FF0000"/>
          <w:sz w:val="20"/>
          <w:szCs w:val="20"/>
          <w:lang w:val="en-AU"/>
        </w:rPr>
        <w:t xml:space="preserve">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in creeks, supermarkets, and playgrounds. I never had a problem with any of them.”</w:t>
      </w:r>
      <w:r w:rsidRPr="6EA837DB" w:rsidR="4DEF126B">
        <w:rPr>
          <w:rFonts w:ascii="Sennheiser Office" w:hAnsi="Sennheiser Office" w:eastAsia="Sennheiser Office" w:cs="Sennheiser Office"/>
          <w:b w:val="0"/>
          <w:bCs w:val="0"/>
          <w:i w:val="0"/>
          <w:iCs w:val="0"/>
          <w:caps w:val="0"/>
          <w:smallCaps w:val="0"/>
          <w:noProof w:val="0"/>
          <w:color w:val="1B1B1C"/>
          <w:sz w:val="20"/>
          <w:szCs w:val="20"/>
          <w:lang w:val="en-AU"/>
        </w:rPr>
        <w:t xml:space="preserve">  </w:t>
      </w:r>
    </w:p>
    <w:p w:rsidR="00E7780B" w:rsidP="6EA837DB" w:rsidRDefault="00E7780B" w14:paraId="693E07F3" w14:textId="4A036AEB">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1"/>
          <w:bCs w:val="1"/>
          <w:i w:val="0"/>
          <w:iCs w:val="0"/>
          <w:caps w:val="0"/>
          <w:smallCaps w:val="0"/>
          <w:noProof w:val="0"/>
          <w:color w:val="000000" w:themeColor="text1" w:themeTint="FF" w:themeShade="FF"/>
          <w:sz w:val="20"/>
          <w:szCs w:val="20"/>
          <w:lang w:val="en-AU"/>
        </w:rPr>
        <w:t>Clarity, wherever production happens</w:t>
      </w:r>
    </w:p>
    <w:p w:rsidR="00E7780B" w:rsidP="6EA837DB" w:rsidRDefault="00E7780B" w14:paraId="79EF3230" w14:textId="471E942E">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When the show first went into production, Brumm bought a 103 to record some of the child actors with.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It’s</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bright,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clear</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and precise. For longer narratives and character acting for animation, the 103 is an amazing microphone.</w:t>
      </w:r>
    </w:p>
    <w:p w:rsidR="00E7780B" w:rsidP="6EA837DB" w:rsidRDefault="00E7780B" w14:paraId="7BB6CC30" w14:textId="69C49EB5">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"We recorded most of the kids with the 103," Brumm notes. "It’s bright, clear and precise. For longer narratives and character acting for animation, the 103 is an amazing microphone."</w:t>
      </w:r>
    </w:p>
    <w:p w:rsidR="00E7780B" w:rsidP="6EA837DB" w:rsidRDefault="00E7780B" w14:paraId="5CBC723A" w14:textId="0A56664F">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Beyond the performance quality, the gear supports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a high level</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of professionalism. Working with leading global studios directly from his home studio, he sees trusted tools as an important signal of credibility and source of confidence. “Studios around the world will connect with me via Source Connect. On my site,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you’ll</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see that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I’ve</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got a 416 and a TLM 103, and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I think that</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just answers a lot of questions for them that I know what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I’m</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talking about.”</w:t>
      </w:r>
    </w:p>
    <w:p w:rsidR="00E7780B" w:rsidP="6EA837DB" w:rsidRDefault="00E7780B" w14:paraId="54FDCF20" w14:textId="4F346ABB">
      <w:pPr>
        <w:pStyle w:val="Picture"/>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4DEF126B">
        <w:drawing>
          <wp:inline wp14:editId="4B1CBE75" wp14:anchorId="09033755">
            <wp:extent cx="2743200" cy="3676650"/>
            <wp:effectExtent l="0" t="0" r="0" b="0"/>
            <wp:docPr id="16782252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78225252" name="Picture 1678225252"/>
                    <pic:cNvPicPr/>
                  </pic:nvPicPr>
                  <pic:blipFill>
                    <a:blip xmlns:r="http://schemas.openxmlformats.org/officeDocument/2006/relationships" r:embed="rId1417640068">
                      <a:extLst>
                        <a:ext uri="{28A0092B-C50C-407E-A947-70E740481C1C}">
                          <a14:useLocalDpi xmlns:a14="http://schemas.microsoft.com/office/drawing/2010/main"/>
                        </a:ext>
                      </a:extLst>
                    </a:blip>
                    <a:stretch>
                      <a:fillRect/>
                    </a:stretch>
                  </pic:blipFill>
                  <pic:spPr>
                    <a:xfrm>
                      <a:off x="0" y="0"/>
                      <a:ext cx="2743200" cy="3676650"/>
                    </a:xfrm>
                    <a:prstGeom prst="rect">
                      <a:avLst/>
                    </a:prstGeom>
                  </pic:spPr>
                </pic:pic>
              </a:graphicData>
            </a:graphic>
          </wp:inline>
        </w:drawing>
      </w:r>
      <w:r>
        <w:br/>
      </w:r>
      <w:r w:rsidRPr="6EA837DB" w:rsidR="4DEF126B">
        <w:rPr>
          <w:noProof w:val="0"/>
          <w:lang w:val="en-AU"/>
        </w:rPr>
        <w:t>The Neumann TLM 103 in the studio.</w:t>
      </w:r>
    </w:p>
    <w:p w:rsidR="00E7780B" w:rsidP="6EA837DB" w:rsidRDefault="00E7780B" w14:paraId="6FD6B373" w14:textId="551979B2">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1"/>
          <w:bCs w:val="1"/>
          <w:i w:val="0"/>
          <w:iCs w:val="0"/>
          <w:caps w:val="0"/>
          <w:smallCaps w:val="0"/>
          <w:noProof w:val="0"/>
          <w:color w:val="000000" w:themeColor="text1" w:themeTint="FF" w:themeShade="FF"/>
          <w:sz w:val="20"/>
          <w:szCs w:val="20"/>
          <w:lang w:val="en-AU"/>
        </w:rPr>
        <w:t>A trusted toolkit for what comes next</w:t>
      </w:r>
    </w:p>
    <w:p w:rsidR="00E7780B" w:rsidP="6EA837DB" w:rsidRDefault="00E7780B" w14:paraId="11AF97F3" w14:textId="7F333B5B">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As </w:t>
      </w:r>
      <w:r w:rsidRPr="6EA837DB" w:rsidR="4DEF126B">
        <w:rPr>
          <w:rFonts w:ascii="Sennheiser Office" w:hAnsi="Sennheiser Office" w:eastAsia="Sennheiser Office" w:cs="Sennheiser Office"/>
          <w:b w:val="0"/>
          <w:bCs w:val="0"/>
          <w:i w:val="1"/>
          <w:iCs w:val="1"/>
          <w:caps w:val="0"/>
          <w:smallCaps w:val="0"/>
          <w:noProof w:val="0"/>
          <w:color w:val="000000" w:themeColor="text1" w:themeTint="FF" w:themeShade="FF"/>
          <w:sz w:val="20"/>
          <w:szCs w:val="20"/>
          <w:lang w:val="en-AU"/>
        </w:rPr>
        <w:t>Bluey</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continues its evolution, Brumm is looking ahead to new creative opportunities with the same commitment to authenticity, detail and sonic storytelling that has shaped the series from the beginning. </w:t>
      </w:r>
    </w:p>
    <w:p w:rsidR="00E7780B" w:rsidP="6EA837DB" w:rsidRDefault="00E7780B" w14:paraId="4E34A593" w14:textId="13883AFB">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For Brumm, that next chapter will still be built on the tools he has trusted throughout his career. From commercial voiceover to field recording and animated dialogue, the Sennheiser MKH 416 and Neumann TLM 103 have provided the reliability, character and confidence needed to perform across every stage of the production process. He has also started exploring foley recording in his studio with a Neumann U 87, while the MKH 8018 MS microphone has become part of his kit for location recordings.</w:t>
      </w:r>
    </w:p>
    <w:p w:rsidR="00E7780B" w:rsidP="6EA837DB" w:rsidRDefault="00E7780B" w14:paraId="19DA41B6" w14:textId="7D801A06">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“[Sennheiser] has almost defined my career as a voiceover artist,” says Brumm. “Whether out in the field, or in the studio, I need mics I can trust will capture the sound beautifully, and that’s the 416, the 87 and the 103.”</w:t>
      </w:r>
    </w:p>
    <w:p w:rsidR="00E7780B" w:rsidP="6EA837DB" w:rsidRDefault="00E7780B" w14:paraId="5E7CE8C6" w14:textId="05DBE8C1">
      <w:pPr>
        <w:spacing w:before="240" w:after="240" w:line="36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For more information on Dan Brumm visit</w:t>
      </w:r>
      <w:r w:rsidRPr="6EA837DB" w:rsidR="69A17191">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w:t>
      </w:r>
      <w:hyperlink r:id="R21823ec7c2c04af6">
        <w:r w:rsidRPr="6EA837DB" w:rsidR="4DEF126B">
          <w:rPr>
            <w:rStyle w:val="Hyperlink"/>
            <w:rFonts w:ascii="Sennheiser Office" w:hAnsi="Sennheiser Office" w:eastAsia="Sennheiser Office" w:cs="Sennheiser Office"/>
            <w:b w:val="0"/>
            <w:bCs w:val="0"/>
            <w:i w:val="0"/>
            <w:iCs w:val="0"/>
            <w:caps w:val="0"/>
            <w:smallCaps w:val="0"/>
            <w:strike w:val="0"/>
            <w:dstrike w:val="0"/>
            <w:noProof w:val="0"/>
            <w:sz w:val="20"/>
            <w:szCs w:val="20"/>
            <w:lang w:val="en-AU"/>
          </w:rPr>
          <w:t>danbrumm.com</w:t>
        </w:r>
      </w:hyperlink>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and to learn more about Bluey, head to</w:t>
      </w:r>
      <w:r w:rsidRPr="6EA837DB" w:rsidR="4F129B48">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w:t>
      </w:r>
      <w:r w:rsidRPr="6EA837DB" w:rsidR="4DEF126B">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AU"/>
        </w:rPr>
        <w:t xml:space="preserve"> </w:t>
      </w:r>
      <w:hyperlink r:id="Rd44dcd390e194a66">
        <w:r w:rsidRPr="6EA837DB" w:rsidR="4DEF126B">
          <w:rPr>
            <w:rStyle w:val="Hyperlink"/>
            <w:rFonts w:ascii="Sennheiser Office" w:hAnsi="Sennheiser Office" w:eastAsia="Sennheiser Office" w:cs="Sennheiser Office"/>
            <w:b w:val="0"/>
            <w:bCs w:val="0"/>
            <w:i w:val="0"/>
            <w:iCs w:val="0"/>
            <w:caps w:val="0"/>
            <w:smallCaps w:val="0"/>
            <w:strike w:val="0"/>
            <w:dstrike w:val="0"/>
            <w:noProof w:val="0"/>
            <w:sz w:val="20"/>
            <w:szCs w:val="20"/>
            <w:lang w:val="en-AU"/>
          </w:rPr>
          <w:t>Bluey.tv.</w:t>
        </w:r>
      </w:hyperlink>
    </w:p>
    <w:p w:rsidR="00E7780B" w:rsidP="6EA837DB" w:rsidRDefault="00E7780B" w14:paraId="6F42E0A1" w14:textId="01A9E73F">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Sennheiser Office" w:hAnsi="Sennheiser Office" w:eastAsia="Sennheiser Office" w:cs="Sennheiser Office"/>
          <w:b w:val="0"/>
          <w:bCs w:val="0"/>
          <w:i w:val="0"/>
          <w:iCs w:val="0"/>
          <w:caps w:val="0"/>
          <w:smallCaps w:val="0"/>
          <w:noProof w:val="0"/>
          <w:color w:val="000000" w:themeColor="text1" w:themeTint="FF" w:themeShade="FF"/>
          <w:sz w:val="20"/>
          <w:szCs w:val="20"/>
          <w:lang w:val="en-US"/>
        </w:rPr>
      </w:pPr>
    </w:p>
    <w:p w:rsidR="00E7780B" w:rsidP="6EA837DB" w:rsidRDefault="00E7780B" w14:paraId="72024EA4" w14:textId="3B67A797">
      <w:pPr>
        <w:pBdr>
          <w:top w:val="nil" w:color="FF000000" w:sz="0" w:space="0"/>
          <w:left w:val="nil" w:color="FF000000" w:sz="0" w:space="0"/>
          <w:bottom w:val="nil" w:color="FF000000" w:sz="0" w:space="0"/>
          <w:right w:val="nil" w:color="FF000000" w:sz="0" w:space="0"/>
          <w:between w:val="nil" w:color="FF000000" w:sz="0" w:space="0"/>
        </w:pBdr>
        <w:spacing w:after="0" w:line="278" w:lineRule="auto"/>
        <w:jc w:val="center"/>
        <w:rPr>
          <w:rFonts w:ascii="Segoe UI" w:hAnsi="Segoe UI" w:eastAsia="Segoe UI" w:cs="Segoe UI"/>
          <w:b w:val="0"/>
          <w:bCs w:val="0"/>
          <w:i w:val="0"/>
          <w:iCs w:val="0"/>
          <w:caps w:val="0"/>
          <w:smallCaps w:val="0"/>
          <w:noProof w:val="0"/>
          <w:color w:val="000000" w:themeColor="text1" w:themeTint="FF" w:themeShade="FF"/>
          <w:sz w:val="20"/>
          <w:szCs w:val="20"/>
          <w:lang w:val="en-US"/>
        </w:rPr>
      </w:pPr>
      <w:r w:rsidRPr="6EA837DB" w:rsidR="4DEF126B">
        <w:rPr>
          <w:rFonts w:ascii="Segoe UI" w:hAnsi="Segoe UI" w:eastAsia="Segoe UI" w:cs="Segoe UI"/>
          <w:b w:val="0"/>
          <w:bCs w:val="0"/>
          <w:i w:val="0"/>
          <w:iCs w:val="0"/>
          <w:caps w:val="0"/>
          <w:smallCaps w:val="0"/>
          <w:noProof w:val="0"/>
          <w:color w:val="000000" w:themeColor="text1" w:themeTint="FF" w:themeShade="FF"/>
          <w:sz w:val="20"/>
          <w:szCs w:val="20"/>
          <w:lang w:val="en-AU"/>
        </w:rPr>
        <w:t>###</w:t>
      </w:r>
    </w:p>
    <w:p w:rsidR="00E7780B" w:rsidP="6EA837DB" w:rsidRDefault="00E7780B" w14:paraId="0F375B61" w14:textId="25A60338">
      <w:pPr>
        <w:pBdr>
          <w:top w:val="nil" w:color="FF000000" w:sz="0" w:space="0"/>
          <w:left w:val="nil" w:color="FF000000" w:sz="0" w:space="0"/>
          <w:bottom w:val="nil" w:color="FF000000" w:sz="0" w:space="0"/>
          <w:right w:val="nil" w:color="FF000000" w:sz="0" w:space="0"/>
          <w:between w:val="nil" w:color="FF000000" w:sz="0" w:space="0"/>
        </w:pBdr>
        <w:spacing w:after="0" w:line="278" w:lineRule="auto"/>
        <w:jc w:val="center"/>
        <w:rPr>
          <w:rFonts w:ascii="Segoe UI" w:hAnsi="Segoe UI" w:eastAsia="Segoe UI" w:cs="Segoe UI"/>
          <w:b w:val="0"/>
          <w:bCs w:val="0"/>
          <w:i w:val="0"/>
          <w:iCs w:val="0"/>
          <w:caps w:val="0"/>
          <w:smallCaps w:val="0"/>
          <w:noProof w:val="0"/>
          <w:color w:val="000000" w:themeColor="text1" w:themeTint="FF" w:themeShade="FF"/>
          <w:sz w:val="20"/>
          <w:szCs w:val="20"/>
          <w:lang w:val="en-US"/>
        </w:rPr>
      </w:pPr>
    </w:p>
    <w:p w:rsidR="00E7780B" w:rsidP="6EA837DB" w:rsidRDefault="00E7780B" w14:paraId="2555C11F" w14:textId="1D8B2AA7">
      <w:pPr>
        <w:pBdr>
          <w:top w:val="nil" w:color="FF000000" w:sz="0" w:space="0"/>
          <w:left w:val="nil" w:color="FF000000" w:sz="0" w:space="0"/>
          <w:bottom w:val="nil" w:color="FF000000" w:sz="0" w:space="0"/>
          <w:right w:val="nil" w:color="FF000000" w:sz="0" w:space="0"/>
          <w:between w:val="nil" w:color="FF000000" w:sz="0" w:space="0"/>
        </w:pBdr>
        <w:spacing w:after="0" w:line="278" w:lineRule="auto"/>
        <w:jc w:val="center"/>
        <w:rPr>
          <w:rFonts w:ascii="Segoe UI" w:hAnsi="Segoe UI" w:eastAsia="Segoe UI" w:cs="Segoe UI"/>
          <w:b w:val="0"/>
          <w:bCs w:val="0"/>
          <w:i w:val="0"/>
          <w:iCs w:val="0"/>
          <w:caps w:val="0"/>
          <w:smallCaps w:val="0"/>
          <w:noProof w:val="0"/>
          <w:color w:val="000000" w:themeColor="text1" w:themeTint="FF" w:themeShade="FF"/>
          <w:sz w:val="20"/>
          <w:szCs w:val="20"/>
          <w:lang w:val="en-US"/>
        </w:rPr>
      </w:pPr>
    </w:p>
    <w:p w:rsidR="00E7780B" w:rsidP="6EA837DB" w:rsidRDefault="00E7780B" w14:paraId="2AA86077" w14:textId="49673BCA">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00E7780B" w:rsidP="6EA837DB" w:rsidRDefault="00E7780B" w14:paraId="2C4F703A" w14:textId="1E35842E">
      <w:pPr>
        <w:pStyle w:val="Body"/>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Segoe UI" w:hAnsi="Segoe UI" w:eastAsia="Segoe UI" w:cs="Segoe UI"/>
          <w:b w:val="0"/>
          <w:bCs w:val="0"/>
          <w:i w:val="0"/>
          <w:iCs w:val="0"/>
          <w:caps w:val="0"/>
          <w:smallCaps w:val="0"/>
          <w:noProof w:val="0"/>
          <w:color w:val="000000" w:themeColor="text1" w:themeTint="FF" w:themeShade="FF"/>
          <w:sz w:val="18"/>
          <w:szCs w:val="18"/>
          <w:lang w:val="en-US"/>
        </w:rPr>
      </w:pPr>
      <w:r w:rsidRPr="6EA837DB" w:rsidR="4DEF126B">
        <w:rPr>
          <w:rFonts w:ascii="Segoe UI" w:hAnsi="Segoe UI" w:eastAsia="Segoe UI" w:cs="Segoe UI"/>
          <w:b w:val="1"/>
          <w:bCs w:val="1"/>
          <w:i w:val="0"/>
          <w:iCs w:val="0"/>
          <w:caps w:val="0"/>
          <w:smallCaps w:val="0"/>
          <w:noProof w:val="0"/>
          <w:color w:val="000000" w:themeColor="text1" w:themeTint="FF" w:themeShade="FF"/>
          <w:sz w:val="18"/>
          <w:szCs w:val="18"/>
          <w:lang w:val="en-AU"/>
        </w:rPr>
        <w:t>About the Sennheiser brand – 80 Years of Building the Future of Audio</w:t>
      </w:r>
    </w:p>
    <w:p w:rsidR="00E7780B" w:rsidP="6EA837DB" w:rsidRDefault="00E7780B" w14:paraId="0ED898FF" w14:textId="5722A0C1">
      <w:pPr>
        <w:pStyle w:val="About"/>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Segoe UI" w:hAnsi="Segoe UI" w:eastAsia="Segoe UI" w:cs="Segoe UI"/>
          <w:b w:val="0"/>
          <w:bCs w:val="0"/>
          <w:i w:val="0"/>
          <w:iCs w:val="0"/>
          <w:caps w:val="0"/>
          <w:smallCaps w:val="0"/>
          <w:noProof w:val="0"/>
          <w:color w:val="000000" w:themeColor="text1" w:themeTint="FF" w:themeShade="FF"/>
          <w:sz w:val="18"/>
          <w:szCs w:val="18"/>
          <w:lang w:val="en-US"/>
        </w:rPr>
      </w:pPr>
      <w:r w:rsidRPr="6EA837DB" w:rsidR="4DEF126B">
        <w:rPr>
          <w:rFonts w:ascii="Segoe UI" w:hAnsi="Segoe UI" w:eastAsia="Segoe UI" w:cs="Segoe UI"/>
          <w:b w:val="0"/>
          <w:bCs w:val="0"/>
          <w:i w:val="0"/>
          <w:iCs w:val="0"/>
          <w:caps w:val="0"/>
          <w:smallCaps w:val="0"/>
          <w:noProof w:val="0"/>
          <w:color w:val="000000" w:themeColor="text1" w:themeTint="FF" w:themeShade="FF"/>
          <w:sz w:val="18"/>
          <w:szCs w:val="18"/>
          <w:lang w:val="en-AU"/>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stand for building the future of audio and bringing remarkable sound experiences to our customers.</w:t>
      </w:r>
    </w:p>
    <w:p w:rsidR="00E7780B" w:rsidP="6EA837DB" w:rsidRDefault="00E7780B" w14:paraId="6417FC59" w14:textId="2BC042ED">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00E7780B" w:rsidP="6EA837DB" w:rsidRDefault="00E7780B" w14:paraId="4DD50F11" w14:textId="1EABDC8D">
      <w:pPr>
        <w:pStyle w:val="About"/>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Segoe UI" w:hAnsi="Segoe UI" w:eastAsia="Segoe UI" w:cs="Segoe UI"/>
          <w:b w:val="0"/>
          <w:bCs w:val="0"/>
          <w:i w:val="0"/>
          <w:iCs w:val="0"/>
          <w:caps w:val="0"/>
          <w:smallCaps w:val="0"/>
          <w:noProof w:val="0"/>
          <w:color w:val="000000" w:themeColor="text1" w:themeTint="FF" w:themeShade="FF"/>
          <w:sz w:val="18"/>
          <w:szCs w:val="18"/>
          <w:lang w:val="en-US"/>
        </w:rPr>
      </w:pPr>
      <w:r w:rsidRPr="6EA837DB" w:rsidR="4DEF126B">
        <w:rPr>
          <w:rFonts w:ascii="Segoe UI" w:hAnsi="Segoe UI" w:eastAsia="Segoe UI" w:cs="Segoe UI"/>
          <w:b w:val="0"/>
          <w:bCs w:val="0"/>
          <w:i w:val="0"/>
          <w:iCs w:val="0"/>
          <w:caps w:val="0"/>
          <w:smallCaps w:val="0"/>
          <w:noProof w:val="0"/>
          <w:color w:val="000000" w:themeColor="text1" w:themeTint="FF" w:themeShade="FF"/>
          <w:sz w:val="18"/>
          <w:szCs w:val="18"/>
          <w:lang w:val="en-AU"/>
        </w:rPr>
        <w:t>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rsidR="00E7780B" w:rsidP="6EA837DB" w:rsidRDefault="00E7780B" w14:paraId="0758BB17" w14:textId="0441629E">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00E7780B" w:rsidP="6EA837DB" w:rsidRDefault="00E7780B" w14:paraId="5B63F97D" w14:textId="0DD06A18">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Segoe UI" w:hAnsi="Segoe UI" w:eastAsia="Segoe UI" w:cs="Segoe UI"/>
          <w:b w:val="0"/>
          <w:bCs w:val="0"/>
          <w:i w:val="0"/>
          <w:iCs w:val="0"/>
          <w:caps w:val="0"/>
          <w:smallCaps w:val="0"/>
          <w:noProof w:val="0"/>
          <w:color w:val="0095D5" w:themeColor="accent1" w:themeTint="FF" w:themeShade="FF"/>
          <w:sz w:val="18"/>
          <w:szCs w:val="18"/>
          <w:lang w:val="en-US"/>
        </w:rPr>
      </w:pPr>
      <w:hyperlink r:id="R4217b3713e3d40b6">
        <w:r w:rsidRPr="6EA837DB" w:rsidR="4DEF126B">
          <w:rPr>
            <w:rStyle w:val="Hyperlink"/>
            <w:rFonts w:ascii="Segoe UI" w:hAnsi="Segoe UI" w:eastAsia="Segoe UI" w:cs="Segoe UI"/>
            <w:b w:val="0"/>
            <w:bCs w:val="0"/>
            <w:i w:val="0"/>
            <w:iCs w:val="0"/>
            <w:caps w:val="0"/>
            <w:smallCaps w:val="0"/>
            <w:strike w:val="0"/>
            <w:dstrike w:val="0"/>
            <w:noProof w:val="0"/>
            <w:sz w:val="18"/>
            <w:szCs w:val="18"/>
            <w:lang w:val="en-AU"/>
          </w:rPr>
          <w:t>www.sennheiser.com</w:t>
        </w:r>
      </w:hyperlink>
    </w:p>
    <w:p w:rsidR="00E7780B" w:rsidP="6EA837DB" w:rsidRDefault="00E7780B" w14:paraId="6EC6C7D1" w14:textId="743BCEA8">
      <w:pPr>
        <w:pBdr>
          <w:top w:val="nil" w:color="FF000000" w:sz="0" w:space="0"/>
          <w:left w:val="nil" w:color="FF000000" w:sz="0" w:space="0"/>
          <w:bottom w:val="nil" w:color="FF000000" w:sz="0" w:space="0"/>
          <w:right w:val="nil" w:color="FF000000" w:sz="0" w:space="0"/>
          <w:between w:val="nil" w:color="FF000000" w:sz="0" w:space="0"/>
        </w:pBdr>
        <w:spacing w:after="0" w:line="240" w:lineRule="auto"/>
        <w:rPr>
          <w:rFonts w:ascii="Segoe UI" w:hAnsi="Segoe UI" w:eastAsia="Segoe UI" w:cs="Segoe UI"/>
          <w:b w:val="0"/>
          <w:bCs w:val="0"/>
          <w:i w:val="0"/>
          <w:iCs w:val="0"/>
          <w:caps w:val="0"/>
          <w:smallCaps w:val="0"/>
          <w:noProof w:val="0"/>
          <w:color w:val="0095D5" w:themeColor="accent1" w:themeTint="FF" w:themeShade="FF"/>
          <w:sz w:val="18"/>
          <w:szCs w:val="18"/>
          <w:lang w:val="en-US"/>
        </w:rPr>
      </w:pPr>
      <w:hyperlink r:id="R3f4e5d0fe4f2495d">
        <w:r w:rsidRPr="6EA837DB" w:rsidR="4DEF126B">
          <w:rPr>
            <w:rStyle w:val="Hyperlink"/>
            <w:rFonts w:ascii="Segoe UI" w:hAnsi="Segoe UI" w:eastAsia="Segoe UI" w:cs="Segoe UI"/>
            <w:b w:val="0"/>
            <w:bCs w:val="0"/>
            <w:i w:val="0"/>
            <w:iCs w:val="0"/>
            <w:caps w:val="0"/>
            <w:smallCaps w:val="0"/>
            <w:strike w:val="0"/>
            <w:dstrike w:val="0"/>
            <w:noProof w:val="0"/>
            <w:sz w:val="18"/>
            <w:szCs w:val="18"/>
            <w:lang w:val="en-AU"/>
          </w:rPr>
          <w:t>www.sennheiser-hearing.com</w:t>
        </w:r>
      </w:hyperlink>
    </w:p>
    <w:tbl>
      <w:tblPr>
        <w:tblStyle w:val="TableGrid"/>
        <w:bidiVisual w:val="0"/>
        <w:tblW w:w="0" w:type="auto"/>
        <w:tblBorders>
          <w:top w:val="single" w:sz="6"/>
          <w:left w:val="single" w:sz="6"/>
          <w:bottom w:val="single" w:sz="6"/>
          <w:right w:val="single" w:sz="6"/>
        </w:tblBorders>
        <w:tblLook w:val="04A0" w:firstRow="1" w:lastRow="0" w:firstColumn="1" w:lastColumn="0" w:noHBand="0" w:noVBand="1"/>
      </w:tblPr>
      <w:tblGrid>
        <w:gridCol w:w="4425"/>
        <w:gridCol w:w="4425"/>
      </w:tblGrid>
      <w:tr w:rsidR="6EA837DB" w:rsidTr="6EA837DB" w14:paraId="687161DB">
        <w:trPr>
          <w:trHeight w:val="720"/>
        </w:trPr>
        <w:tc>
          <w:tcPr>
            <w:tcW w:w="4425" w:type="dxa"/>
            <w:tcBorders>
              <w:top w:val="single" w:color="FFFFFF" w:themeColor="background1" w:sz="6"/>
              <w:left w:val="single" w:color="FFFFFF" w:themeColor="background1" w:sz="6"/>
              <w:bottom w:val="single" w:color="FFFFFF" w:themeColor="background1" w:sz="6"/>
              <w:right w:val="single" w:color="FFFFFF" w:themeColor="background1" w:sz="6"/>
            </w:tcBorders>
            <w:tcMar>
              <w:left w:w="90" w:type="dxa"/>
              <w:right w:w="90" w:type="dxa"/>
            </w:tcMar>
            <w:vAlign w:val="top"/>
          </w:tcPr>
          <w:p w:rsidR="6EA837DB" w:rsidP="6EA837DB" w:rsidRDefault="6EA837DB" w14:paraId="5CF82597" w14:textId="4D87A059">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line="276" w:lineRule="auto"/>
              <w:rPr>
                <w:rFonts w:ascii="Aptos" w:hAnsi="Aptos" w:eastAsia="Aptos" w:cs="Aptos"/>
                <w:b w:val="0"/>
                <w:bCs w:val="0"/>
                <w:i w:val="0"/>
                <w:iCs w:val="0"/>
                <w:color w:val="000000" w:themeColor="text1" w:themeTint="FF" w:themeShade="FF"/>
                <w:sz w:val="17"/>
                <w:szCs w:val="17"/>
              </w:rPr>
            </w:pPr>
          </w:p>
          <w:p w:rsidR="6EA837DB" w:rsidP="6EA837DB" w:rsidRDefault="6EA837DB" w14:paraId="65482B46" w14:textId="4599CC55">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line="276" w:lineRule="auto"/>
              <w:rPr>
                <w:rFonts w:ascii="Aptos" w:hAnsi="Aptos" w:eastAsia="Aptos" w:cs="Aptos"/>
                <w:b w:val="0"/>
                <w:bCs w:val="0"/>
                <w:i w:val="0"/>
                <w:iCs w:val="0"/>
                <w:color w:val="000000" w:themeColor="text1" w:themeTint="FF" w:themeShade="FF"/>
                <w:sz w:val="17"/>
                <w:szCs w:val="17"/>
              </w:rPr>
            </w:pPr>
            <w:r w:rsidRPr="6EA837DB" w:rsidR="6EA837DB">
              <w:rPr>
                <w:rStyle w:val="Strong"/>
                <w:rFonts w:ascii="Aptos" w:hAnsi="Aptos" w:eastAsia="Aptos" w:cs="Aptos"/>
                <w:b w:val="1"/>
                <w:bCs w:val="1"/>
                <w:i w:val="0"/>
                <w:iCs w:val="0"/>
                <w:color w:val="000000" w:themeColor="text1" w:themeTint="FF" w:themeShade="FF"/>
                <w:sz w:val="17"/>
                <w:szCs w:val="17"/>
                <w:lang w:val="en-AU"/>
              </w:rPr>
              <w:t>Local Press Contacts</w:t>
            </w:r>
          </w:p>
          <w:p w:rsidR="6EA837DB" w:rsidP="6EA837DB" w:rsidRDefault="6EA837DB" w14:paraId="473D2196" w14:textId="2AF1EF53">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line="276" w:lineRule="auto"/>
              <w:rPr>
                <w:rFonts w:ascii="Aptos" w:hAnsi="Aptos" w:eastAsia="Aptos" w:cs="Aptos"/>
                <w:b w:val="0"/>
                <w:bCs w:val="0"/>
                <w:i w:val="0"/>
                <w:iCs w:val="0"/>
                <w:color w:val="000000" w:themeColor="text1" w:themeTint="FF" w:themeShade="FF"/>
                <w:sz w:val="17"/>
                <w:szCs w:val="17"/>
              </w:rPr>
            </w:pPr>
          </w:p>
          <w:p w:rsidR="6EA837DB" w:rsidP="6EA837DB" w:rsidRDefault="6EA837DB" w14:paraId="18F83004" w14:textId="3BDB1B12">
            <w:pPr>
              <w:pStyle w:val="Contact"/>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after="0" w:line="276" w:lineRule="auto"/>
              <w:rPr>
                <w:rFonts w:ascii="Aptos" w:hAnsi="Aptos" w:eastAsia="Aptos" w:cs="Aptos"/>
                <w:b w:val="0"/>
                <w:bCs w:val="0"/>
                <w:i w:val="0"/>
                <w:iCs w:val="0"/>
                <w:color w:val="000000" w:themeColor="text1" w:themeTint="FF" w:themeShade="FF"/>
                <w:sz w:val="17"/>
                <w:szCs w:val="17"/>
              </w:rPr>
            </w:pPr>
            <w:r w:rsidRPr="6EA837DB" w:rsidR="6EA837DB">
              <w:rPr>
                <w:rFonts w:ascii="Aptos" w:hAnsi="Aptos" w:eastAsia="Aptos" w:cs="Aptos"/>
                <w:b w:val="0"/>
                <w:bCs w:val="0"/>
                <w:i w:val="0"/>
                <w:iCs w:val="0"/>
                <w:color w:val="000000" w:themeColor="text1" w:themeTint="FF" w:themeShade="FF"/>
                <w:sz w:val="17"/>
                <w:szCs w:val="17"/>
                <w:lang w:val="en-AU"/>
              </w:rPr>
              <w:t>Daniella Kohan</w:t>
            </w:r>
          </w:p>
          <w:p w:rsidR="6EA837DB" w:rsidP="6EA837DB" w:rsidRDefault="6EA837DB" w14:paraId="4124AA65" w14:textId="74CF50DA">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after="0" w:line="276" w:lineRule="auto"/>
              <w:rPr>
                <w:rFonts w:ascii="Aptos" w:hAnsi="Aptos" w:eastAsia="Aptos" w:cs="Aptos"/>
                <w:b w:val="0"/>
                <w:bCs w:val="0"/>
                <w:i w:val="0"/>
                <w:iCs w:val="0"/>
                <w:color w:val="000000" w:themeColor="text1" w:themeTint="FF" w:themeShade="FF"/>
                <w:sz w:val="17"/>
                <w:szCs w:val="17"/>
              </w:rPr>
            </w:pPr>
            <w:hyperlink r:id="R9754fee1bb4a4963">
              <w:r w:rsidRPr="6EA837DB" w:rsidR="6EA837DB">
                <w:rPr>
                  <w:rStyle w:val="Hyperlink"/>
                  <w:rFonts w:ascii="Aptos" w:hAnsi="Aptos" w:eastAsia="Aptos" w:cs="Aptos"/>
                  <w:b w:val="0"/>
                  <w:bCs w:val="0"/>
                  <w:i w:val="0"/>
                  <w:iCs w:val="0"/>
                  <w:strike w:val="0"/>
                  <w:dstrike w:val="0"/>
                  <w:sz w:val="17"/>
                  <w:szCs w:val="17"/>
                  <w:lang w:val="en-AU"/>
                </w:rPr>
                <w:t>Daniella.kohan@sennheiser.com</w:t>
              </w:r>
            </w:hyperlink>
            <w:r w:rsidRPr="6EA837DB" w:rsidR="6EA837DB">
              <w:rPr>
                <w:rFonts w:ascii="Aptos" w:hAnsi="Aptos" w:eastAsia="Aptos" w:cs="Aptos"/>
                <w:b w:val="0"/>
                <w:bCs w:val="0"/>
                <w:i w:val="0"/>
                <w:iCs w:val="0"/>
                <w:color w:val="000000" w:themeColor="text1" w:themeTint="FF" w:themeShade="FF"/>
                <w:sz w:val="17"/>
                <w:szCs w:val="17"/>
                <w:lang w:val="en-AU"/>
              </w:rPr>
              <w:t xml:space="preserve"> </w:t>
            </w:r>
          </w:p>
          <w:p w:rsidR="6EA837DB" w:rsidP="6EA837DB" w:rsidRDefault="6EA837DB" w14:paraId="2F87CD08" w14:textId="1665242C">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after="0" w:line="276" w:lineRule="auto"/>
              <w:rPr>
                <w:rFonts w:ascii="Aptos" w:hAnsi="Aptos" w:eastAsia="Aptos" w:cs="Aptos"/>
                <w:b w:val="0"/>
                <w:bCs w:val="0"/>
                <w:i w:val="0"/>
                <w:iCs w:val="0"/>
                <w:color w:val="000000" w:themeColor="text1" w:themeTint="FF" w:themeShade="FF"/>
                <w:sz w:val="17"/>
                <w:szCs w:val="17"/>
              </w:rPr>
            </w:pPr>
            <w:hyperlink r:id="Ra36ac9435dc54002">
              <w:r w:rsidRPr="6EA837DB" w:rsidR="6EA837DB">
                <w:rPr>
                  <w:rStyle w:val="Hyperlink"/>
                  <w:rFonts w:ascii="Aptos" w:hAnsi="Aptos" w:eastAsia="Aptos" w:cs="Aptos"/>
                  <w:b w:val="0"/>
                  <w:bCs w:val="0"/>
                  <w:i w:val="0"/>
                  <w:iCs w:val="0"/>
                  <w:strike w:val="0"/>
                  <w:dstrike w:val="0"/>
                  <w:sz w:val="17"/>
                  <w:szCs w:val="17"/>
                  <w:lang w:val="en-AU"/>
                </w:rPr>
                <w:t>+1 860 598 7420</w:t>
              </w:r>
            </w:hyperlink>
          </w:p>
          <w:p w:rsidR="6EA837DB" w:rsidP="6EA837DB" w:rsidRDefault="6EA837DB" w14:paraId="6C299757" w14:textId="4F45EB3E">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line="276" w:lineRule="auto"/>
              <w:rPr>
                <w:rFonts w:ascii="Aptos" w:hAnsi="Aptos" w:eastAsia="Aptos" w:cs="Aptos"/>
                <w:b w:val="0"/>
                <w:bCs w:val="0"/>
                <w:i w:val="0"/>
                <w:iCs w:val="0"/>
                <w:color w:val="000000" w:themeColor="text1" w:themeTint="FF" w:themeShade="FF"/>
                <w:sz w:val="17"/>
                <w:szCs w:val="17"/>
              </w:rPr>
            </w:pPr>
          </w:p>
          <w:p w:rsidR="6EA837DB" w:rsidP="6EA837DB" w:rsidRDefault="6EA837DB" w14:paraId="37B6B20A" w14:textId="0E7A16FC">
            <w:pPr>
              <w:pStyle w:val="Contact"/>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after="0" w:line="276" w:lineRule="auto"/>
              <w:rPr>
                <w:rFonts w:ascii="Aptos" w:hAnsi="Aptos" w:eastAsia="Aptos" w:cs="Aptos"/>
                <w:b w:val="0"/>
                <w:bCs w:val="0"/>
                <w:i w:val="0"/>
                <w:iCs w:val="0"/>
                <w:color w:val="000000" w:themeColor="text1" w:themeTint="FF" w:themeShade="FF"/>
                <w:sz w:val="17"/>
                <w:szCs w:val="17"/>
              </w:rPr>
            </w:pPr>
            <w:r w:rsidRPr="6EA837DB" w:rsidR="6EA837DB">
              <w:rPr>
                <w:rFonts w:ascii="Aptos" w:hAnsi="Aptos" w:eastAsia="Aptos" w:cs="Aptos"/>
                <w:b w:val="0"/>
                <w:bCs w:val="0"/>
                <w:i w:val="0"/>
                <w:iCs w:val="0"/>
                <w:color w:val="000000" w:themeColor="text1" w:themeTint="FF" w:themeShade="FF"/>
                <w:sz w:val="17"/>
                <w:szCs w:val="17"/>
                <w:lang w:val="en-AU"/>
              </w:rPr>
              <w:t>Kirsten Spruch</w:t>
            </w:r>
          </w:p>
          <w:p w:rsidR="6EA837DB" w:rsidP="6EA837DB" w:rsidRDefault="6EA837DB" w14:paraId="7CFB6E2C" w14:textId="05A6111A">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after="0" w:line="276" w:lineRule="auto"/>
              <w:rPr>
                <w:rFonts w:ascii="Aptos" w:hAnsi="Aptos" w:eastAsia="Aptos" w:cs="Aptos"/>
                <w:b w:val="0"/>
                <w:bCs w:val="0"/>
                <w:i w:val="0"/>
                <w:iCs w:val="0"/>
                <w:color w:val="000000" w:themeColor="text1" w:themeTint="FF" w:themeShade="FF"/>
                <w:sz w:val="17"/>
                <w:szCs w:val="17"/>
              </w:rPr>
            </w:pPr>
            <w:hyperlink r:id="Rf51901e878b84df6">
              <w:r w:rsidRPr="6EA837DB" w:rsidR="6EA837DB">
                <w:rPr>
                  <w:rStyle w:val="Hyperlink"/>
                  <w:rFonts w:ascii="Aptos" w:hAnsi="Aptos" w:eastAsia="Aptos" w:cs="Aptos"/>
                  <w:b w:val="0"/>
                  <w:bCs w:val="0"/>
                  <w:i w:val="0"/>
                  <w:iCs w:val="0"/>
                  <w:strike w:val="0"/>
                  <w:dstrike w:val="0"/>
                  <w:sz w:val="17"/>
                  <w:szCs w:val="17"/>
                  <w:lang w:val="en-AU"/>
                </w:rPr>
                <w:t>kirsten.spruch@sennheiser.com</w:t>
              </w:r>
            </w:hyperlink>
          </w:p>
          <w:p w:rsidR="6EA837DB" w:rsidP="6EA837DB" w:rsidRDefault="6EA837DB" w14:paraId="73E23525" w14:textId="55DF8F6E">
            <w:pPr>
              <w:pStyle w:val="Contact"/>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after="0" w:line="276" w:lineRule="auto"/>
              <w:rPr>
                <w:rFonts w:ascii="Aptos" w:hAnsi="Aptos" w:eastAsia="Aptos" w:cs="Aptos"/>
                <w:b w:val="0"/>
                <w:bCs w:val="0"/>
                <w:i w:val="0"/>
                <w:iCs w:val="0"/>
                <w:color w:val="000000" w:themeColor="text1" w:themeTint="FF" w:themeShade="FF"/>
                <w:sz w:val="17"/>
                <w:szCs w:val="17"/>
              </w:rPr>
            </w:pPr>
            <w:r w:rsidRPr="6EA837DB" w:rsidR="6EA837DB">
              <w:rPr>
                <w:rFonts w:ascii="Aptos" w:hAnsi="Aptos" w:eastAsia="Aptos" w:cs="Aptos"/>
                <w:b w:val="0"/>
                <w:bCs w:val="0"/>
                <w:i w:val="0"/>
                <w:iCs w:val="0"/>
                <w:color w:val="000000" w:themeColor="text1" w:themeTint="FF" w:themeShade="FF"/>
                <w:sz w:val="17"/>
                <w:szCs w:val="17"/>
                <w:lang w:val="en-AU"/>
              </w:rPr>
              <w:t>+1 (860) 598-7484</w:t>
            </w:r>
          </w:p>
          <w:p w:rsidR="6EA837DB" w:rsidP="6EA837DB" w:rsidRDefault="6EA837DB" w14:paraId="1F4A2D7E" w14:textId="05839FB7">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line="276" w:lineRule="auto"/>
              <w:rPr>
                <w:rFonts w:ascii="Aptos" w:hAnsi="Aptos" w:eastAsia="Aptos" w:cs="Aptos"/>
                <w:b w:val="0"/>
                <w:bCs w:val="0"/>
                <w:i w:val="0"/>
                <w:iCs w:val="0"/>
                <w:color w:val="000000" w:themeColor="text1" w:themeTint="FF" w:themeShade="FF"/>
                <w:sz w:val="17"/>
                <w:szCs w:val="17"/>
              </w:rPr>
            </w:pPr>
          </w:p>
        </w:tc>
        <w:tc>
          <w:tcPr>
            <w:tcW w:w="4425" w:type="dxa"/>
            <w:tcBorders>
              <w:top w:val="single" w:color="FFFFFF" w:themeColor="background1" w:sz="6"/>
              <w:left w:val="single" w:color="FFFFFF" w:themeColor="background1" w:sz="6"/>
              <w:bottom w:val="single" w:color="FFFFFF" w:themeColor="background1" w:sz="6"/>
              <w:right w:val="single" w:color="FFFFFF" w:themeColor="background1" w:sz="6"/>
            </w:tcBorders>
            <w:tcMar>
              <w:left w:w="90" w:type="dxa"/>
              <w:right w:w="90" w:type="dxa"/>
            </w:tcMar>
            <w:vAlign w:val="top"/>
          </w:tcPr>
          <w:p w:rsidR="6EA837DB" w:rsidP="6EA837DB" w:rsidRDefault="6EA837DB" w14:paraId="1728ECB5" w14:textId="0FB99FFB">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line="276" w:lineRule="auto"/>
              <w:rPr>
                <w:rFonts w:ascii="Aptos" w:hAnsi="Aptos" w:eastAsia="Aptos" w:cs="Aptos"/>
                <w:b w:val="0"/>
                <w:bCs w:val="0"/>
                <w:i w:val="0"/>
                <w:iCs w:val="0"/>
                <w:color w:val="000000" w:themeColor="text1" w:themeTint="FF" w:themeShade="FF"/>
                <w:sz w:val="17"/>
                <w:szCs w:val="17"/>
              </w:rPr>
            </w:pPr>
          </w:p>
          <w:p w:rsidR="6EA837DB" w:rsidP="6EA837DB" w:rsidRDefault="6EA837DB" w14:paraId="037936CC" w14:textId="556C8BC8">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line="276" w:lineRule="auto"/>
              <w:rPr>
                <w:rFonts w:ascii="Aptos" w:hAnsi="Aptos" w:eastAsia="Aptos" w:cs="Aptos"/>
                <w:b w:val="0"/>
                <w:bCs w:val="0"/>
                <w:i w:val="0"/>
                <w:iCs w:val="0"/>
                <w:color w:val="000000" w:themeColor="text1" w:themeTint="FF" w:themeShade="FF"/>
                <w:sz w:val="17"/>
                <w:szCs w:val="17"/>
              </w:rPr>
            </w:pPr>
          </w:p>
          <w:p w:rsidR="6EA837DB" w:rsidP="6EA837DB" w:rsidRDefault="6EA837DB" w14:paraId="65DCBD5F" w14:textId="6419AFC0">
            <w:pPr>
              <w:pStyle w:val="Contact"/>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after="0" w:line="276" w:lineRule="auto"/>
              <w:rPr>
                <w:rFonts w:ascii="Aptos" w:hAnsi="Aptos" w:eastAsia="Aptos" w:cs="Aptos"/>
                <w:b w:val="0"/>
                <w:bCs w:val="0"/>
                <w:i w:val="0"/>
                <w:iCs w:val="0"/>
                <w:color w:val="000000" w:themeColor="text1" w:themeTint="FF" w:themeShade="FF"/>
                <w:sz w:val="17"/>
                <w:szCs w:val="17"/>
              </w:rPr>
            </w:pPr>
            <w:r w:rsidRPr="6EA837DB" w:rsidR="6EA837DB">
              <w:rPr>
                <w:rFonts w:ascii="Aptos" w:hAnsi="Aptos" w:eastAsia="Aptos" w:cs="Aptos"/>
                <w:b w:val="0"/>
                <w:bCs w:val="0"/>
                <w:i w:val="0"/>
                <w:iCs w:val="0"/>
                <w:color w:val="000000" w:themeColor="text1" w:themeTint="FF" w:themeShade="FF"/>
                <w:sz w:val="17"/>
                <w:szCs w:val="17"/>
                <w:lang w:val="en-AU"/>
              </w:rPr>
              <w:t>Hotwire Australia</w:t>
            </w:r>
          </w:p>
          <w:p w:rsidR="6EA837DB" w:rsidP="6EA837DB" w:rsidRDefault="6EA837DB" w14:paraId="528FBFDE" w14:textId="356F2352">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line="276" w:lineRule="auto"/>
              <w:rPr>
                <w:rFonts w:ascii="Aptos" w:hAnsi="Aptos" w:eastAsia="Aptos" w:cs="Aptos"/>
                <w:b w:val="0"/>
                <w:bCs w:val="0"/>
                <w:i w:val="0"/>
                <w:iCs w:val="0"/>
                <w:color w:val="000000" w:themeColor="text1" w:themeTint="FF" w:themeShade="FF"/>
                <w:sz w:val="17"/>
                <w:szCs w:val="17"/>
              </w:rPr>
            </w:pPr>
            <w:hyperlink r:id="R8be1944d2a084587">
              <w:r w:rsidRPr="6EA837DB" w:rsidR="6EA837DB">
                <w:rPr>
                  <w:rStyle w:val="Hyperlink"/>
                  <w:rFonts w:ascii="Aptos" w:hAnsi="Aptos" w:eastAsia="Aptos" w:cs="Aptos"/>
                  <w:b w:val="0"/>
                  <w:bCs w:val="0"/>
                  <w:i w:val="0"/>
                  <w:iCs w:val="0"/>
                  <w:strike w:val="0"/>
                  <w:dstrike w:val="0"/>
                  <w:sz w:val="17"/>
                  <w:szCs w:val="17"/>
                  <w:lang w:val="en-AU"/>
                </w:rPr>
                <w:t>sennheiseranz@hotwireglobal.com</w:t>
              </w:r>
            </w:hyperlink>
          </w:p>
          <w:p w:rsidR="6EA837DB" w:rsidP="6EA837DB" w:rsidRDefault="6EA837DB" w14:paraId="471A9FC3" w14:textId="190363DD">
            <w:pPr>
              <w:pBdr>
                <w:top w:val="nil" w:color="FF000000" w:sz="0" w:space="0"/>
                <w:left w:val="nil" w:color="FF000000" w:sz="0" w:space="0"/>
                <w:bottom w:val="nil" w:color="FF000000" w:sz="0" w:space="0"/>
                <w:right w:val="nil" w:color="FF000000" w:sz="0" w:space="0"/>
                <w:between w:val="nil" w:color="FF000000" w:sz="0" w:space="0"/>
              </w:pBdr>
              <w:tabs>
                <w:tab w:val="left" w:leader="none" w:pos="4111"/>
              </w:tabs>
              <w:spacing w:line="276" w:lineRule="auto"/>
              <w:rPr>
                <w:rFonts w:ascii="Aptos" w:hAnsi="Aptos" w:eastAsia="Aptos" w:cs="Aptos"/>
                <w:b w:val="0"/>
                <w:bCs w:val="0"/>
                <w:i w:val="0"/>
                <w:iCs w:val="0"/>
                <w:color w:val="000000" w:themeColor="text1" w:themeTint="FF" w:themeShade="FF"/>
                <w:sz w:val="17"/>
                <w:szCs w:val="17"/>
              </w:rPr>
            </w:pPr>
          </w:p>
        </w:tc>
      </w:tr>
    </w:tbl>
    <w:p w:rsidR="00E7780B" w:rsidP="6EA837DB" w:rsidRDefault="00E7780B" w14:paraId="5F297F21" w14:textId="7583C68E">
      <w:pPr>
        <w:bidi w:val="0"/>
        <w:spacing w:before="240" w:after="24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67021F4A" w14:textId="5544D014">
      <w:pPr>
        <w:bidi w:val="0"/>
        <w:spacing w:before="240" w:after="24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144FD228" w14:textId="78752D74">
      <w:pPr>
        <w:bidi w:val="0"/>
        <w:spacing w:before="240" w:after="24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28219E75" w14:textId="1A0CB54D">
      <w:pPr>
        <w:bidi w:val="0"/>
        <w:spacing w:before="240" w:after="240" w:line="276"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62437F16" w14:textId="24748358">
      <w:pPr>
        <w:pBdr>
          <w:top w:val="nil" w:color="FF000000" w:sz="0" w:space="0"/>
          <w:left w:val="nil" w:color="FF000000" w:sz="0" w:space="0"/>
          <w:bottom w:val="nil" w:color="FF000000" w:sz="0" w:space="0"/>
          <w:right w:val="nil" w:color="FF000000" w:sz="0" w:space="0"/>
          <w:between w:val="nil" w:color="FF000000" w:sz="0" w:space="0"/>
        </w:pBdr>
        <w:bidi w:val="0"/>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2AD6DABB" w14:textId="2DBF11A6">
      <w:pPr>
        <w:pBdr>
          <w:top w:val="nil" w:color="FF000000" w:sz="0" w:space="0"/>
          <w:left w:val="nil" w:color="FF000000" w:sz="0" w:space="0"/>
          <w:bottom w:val="nil" w:color="FF000000" w:sz="0" w:space="0"/>
          <w:right w:val="nil" w:color="FF000000" w:sz="0" w:space="0"/>
          <w:between w:val="nil" w:color="FF000000" w:sz="0" w:space="0"/>
        </w:pBdr>
        <w:bidi w:val="0"/>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6A9359A0" w14:textId="2C8EA29A">
      <w:pPr>
        <w:pBdr>
          <w:top w:val="nil" w:color="FF000000" w:sz="0" w:space="0"/>
          <w:left w:val="nil" w:color="FF000000" w:sz="0" w:space="0"/>
          <w:bottom w:val="nil" w:color="FF000000" w:sz="0" w:space="0"/>
          <w:right w:val="nil" w:color="FF000000" w:sz="0" w:space="0"/>
          <w:between w:val="nil" w:color="FF000000" w:sz="0" w:space="0"/>
        </w:pBdr>
        <w:bidi w:val="0"/>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572BCEBE" w14:textId="4F3E8128">
      <w:pPr>
        <w:pBdr>
          <w:top w:val="nil" w:color="FF000000" w:sz="0" w:space="0"/>
          <w:left w:val="nil" w:color="FF000000" w:sz="0" w:space="0"/>
          <w:bottom w:val="nil" w:color="FF000000" w:sz="0" w:space="0"/>
          <w:right w:val="nil" w:color="FF000000" w:sz="0" w:space="0"/>
          <w:between w:val="nil" w:color="FF000000" w:sz="0" w:space="0"/>
        </w:pBdr>
        <w:bidi w:val="0"/>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4D56B085" w14:textId="6F2D0055">
      <w:pPr>
        <w:pBdr>
          <w:top w:val="nil" w:color="FF000000" w:sz="0" w:space="0"/>
          <w:left w:val="nil" w:color="FF000000" w:sz="0" w:space="0"/>
          <w:bottom w:val="nil" w:color="FF000000" w:sz="0" w:space="0"/>
          <w:right w:val="nil" w:color="FF000000" w:sz="0" w:space="0"/>
          <w:between w:val="nil" w:color="FF000000" w:sz="0" w:space="0"/>
        </w:pBdr>
        <w:bidi w:val="0"/>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00E7780B" w:rsidP="6EA837DB" w:rsidRDefault="00E7780B" w14:paraId="1EF93869" w14:textId="78A5295C">
      <w:pPr>
        <w:pStyle w:val="Contact"/>
        <w:pBdr>
          <w:top w:val="nil" w:color="FF000000" w:sz="0" w:space="0"/>
          <w:left w:val="nil" w:color="FF000000" w:sz="0" w:space="0"/>
          <w:bottom w:val="nil" w:color="FF000000" w:sz="0" w:space="0"/>
          <w:right w:val="nil" w:color="FF000000" w:sz="0" w:space="0"/>
          <w:between w:val="nil" w:color="FF000000" w:sz="0" w:space="0"/>
        </w:pBdr>
        <w:bidi w:val="0"/>
        <w:spacing w:after="0" w:line="360" w:lineRule="auto"/>
        <w:rPr>
          <w:rFonts w:ascii="Aptos" w:hAnsi="Aptos" w:eastAsia="Aptos" w:cs="Aptos"/>
          <w:b w:val="0"/>
          <w:bCs w:val="0"/>
          <w:i w:val="0"/>
          <w:iCs w:val="0"/>
          <w:caps w:val="0"/>
          <w:smallCaps w:val="0"/>
          <w:noProof w:val="0"/>
          <w:color w:val="000000" w:themeColor="text1" w:themeTint="FF" w:themeShade="FF"/>
          <w:sz w:val="24"/>
          <w:szCs w:val="24"/>
          <w:lang w:val="en-US"/>
        </w:rPr>
      </w:pPr>
    </w:p>
    <w:sectPr w:rsidR="00E7780B" w:rsidSect="00727BEE">
      <w:headerReference w:type="default" r:id="rId18"/>
      <w:footerReference w:type="even" r:id="rId19"/>
      <w:footerReference w:type="default" r:id="rId20"/>
      <w:headerReference w:type="first" r:id="rId21"/>
      <w:footerReference w:type="first" r:id="rId22"/>
      <w:pgSz w:w="11906" w:h="16838" w:orient="portrait"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6F6E64" w:rsidR="00256982" w:rsidP="00CA1EB9" w:rsidRDefault="00256982" w14:paraId="52BD3557" w14:textId="77777777">
      <w:pPr>
        <w:spacing w:line="240" w:lineRule="auto"/>
      </w:pPr>
      <w:r w:rsidRPr="006F6E64">
        <w:separator/>
      </w:r>
    </w:p>
  </w:endnote>
  <w:endnote w:type="continuationSeparator" w:id="0">
    <w:p w:rsidRPr="006F6E64" w:rsidR="00256982" w:rsidP="00CA1EB9" w:rsidRDefault="00256982" w14:paraId="7D909374" w14:textId="77777777">
      <w:pPr>
        <w:spacing w:line="240" w:lineRule="auto"/>
      </w:pPr>
      <w:r w:rsidRPr="006F6E64">
        <w:continuationSeparator/>
      </w:r>
    </w:p>
  </w:endnote>
  <w:endnote w:type="continuationNotice" w:id="1">
    <w:p w:rsidRPr="006F6E64" w:rsidR="00256982" w:rsidRDefault="00256982" w14:paraId="75B77DC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w:fontKey="{B95E549D-E9AC-46E2-997C-76263C14F4CF}" r:id="rId1"/>
    <w:embedBold w:fontKey="{BE31559C-3E27-444A-A120-6C550A01F947}" r:id="rId2"/>
    <w:embedItalic w:fontKey="{12398A23-BB09-4809-8C50-29F5CDFEF52A}" r:id="rId3"/>
    <w:embedBoldItalic w:fontKey="{2F81FAEC-E62A-4046-9736-C4DC834841C3}"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w:fontKey="{A07D2474-8A2F-4D17-918E-D4840F0FEBB3}"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F6E64" w:rsidR="00FD2AD1" w:rsidRDefault="00FD2AD1" w14:paraId="005D383D" w14:textId="6B5C9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sdtfl w16du wp14">
  <w:p w:rsidRPr="006F6E64" w:rsidR="00F1226E" w:rsidRDefault="003A5D79" w14:paraId="4663CE2E" w14:textId="5718BECD">
    <w:pPr>
      <w:pStyle w:val="Footer"/>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Pr="006F6E64" w:rsidR="00F96DF2">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Pr="006F6E64" w:rsidR="002F6B0D">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Pr="006F6E64" w:rsidR="005070CA">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sdtfl w16du wp14">
  <w:p w:rsidRPr="006F6E64" w:rsidR="00F1226E" w:rsidRDefault="00BB6A08" w14:paraId="4F4D318B" w14:textId="26744F73">
    <w:pPr>
      <w:pStyle w:val="Footer"/>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Pr="006F6E64" w:rsidR="00371D3A">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Pr="006F6E64" w:rsidR="009C0F6A">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Pr="006F6E64" w:rsidR="003B023E">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6F6E64" w:rsidR="00256982" w:rsidP="00CA1EB9" w:rsidRDefault="00256982" w14:paraId="6D42E06E" w14:textId="77777777">
      <w:pPr>
        <w:spacing w:line="240" w:lineRule="auto"/>
      </w:pPr>
      <w:r w:rsidRPr="006F6E64">
        <w:separator/>
      </w:r>
    </w:p>
  </w:footnote>
  <w:footnote w:type="continuationSeparator" w:id="0">
    <w:p w:rsidRPr="006F6E64" w:rsidR="00256982" w:rsidP="00CA1EB9" w:rsidRDefault="00256982" w14:paraId="19759E16" w14:textId="77777777">
      <w:pPr>
        <w:spacing w:line="240" w:lineRule="auto"/>
      </w:pPr>
      <w:r w:rsidRPr="006F6E64">
        <w:continuationSeparator/>
      </w:r>
    </w:p>
  </w:footnote>
  <w:footnote w:type="continuationNotice" w:id="1">
    <w:p w:rsidRPr="006F6E64" w:rsidR="00256982" w:rsidRDefault="00256982" w14:paraId="0593951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sdtfl w16du wp14">
  <w:p w:rsidRPr="006F6E64" w:rsidR="00561C4F" w:rsidP="00561C4F" w:rsidRDefault="00561C4F" w14:paraId="40D4F892" w14:textId="77777777">
    <w:pPr>
      <w:pStyle w:val="Header"/>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Pr="006F6E64" w:rsidR="003C0022">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r>
      <w:fldChar w:fldCharType="begin"/>
    </w:r>
    <w:r>
      <w:instrText>NUMPAGES   \* MERGEFORMAT</w:instrText>
    </w:r>
    <w:r>
      <w:fldChar w:fldCharType="separate"/>
    </w:r>
    <w:r w:rsidRPr="006F6E64">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sdtfl w16du wp14">
  <w:p w:rsidRPr="006F6E64" w:rsidR="00E85B68" w:rsidP="00262791" w:rsidRDefault="00F35E7D" w14:paraId="063F4807" w14:textId="77777777">
    <w:pPr>
      <w:pStyle w:val="Header"/>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Pr="006F6E64" w:rsidR="003C0022">
      <w:t>Press Release</w:t>
    </w:r>
    <w:r w:rsidRPr="006F6E64" w:rsidR="00882ED3">
      <w:br/>
    </w:r>
    <w:r w:rsidRPr="006F6E64" w:rsidR="00E85B68">
      <w:fldChar w:fldCharType="begin"/>
    </w:r>
    <w:r w:rsidRPr="006F6E64" w:rsidR="00E85B68">
      <w:instrText xml:space="preserve"> PAGE   \* MERGEFORMAT </w:instrText>
    </w:r>
    <w:r w:rsidRPr="006F6E64" w:rsidR="00E85B68">
      <w:fldChar w:fldCharType="separate"/>
    </w:r>
    <w:r w:rsidRPr="006F6E64" w:rsidR="00E85B68">
      <w:t>1</w:t>
    </w:r>
    <w:r w:rsidRPr="006F6E64" w:rsidR="00E85B68">
      <w:fldChar w:fldCharType="end"/>
    </w:r>
    <w:r w:rsidRPr="006F6E64" w:rsidR="00E85B68">
      <w:t>/</w:t>
    </w:r>
    <w:r>
      <w:fldChar w:fldCharType="begin"/>
    </w:r>
    <w:r>
      <w:instrText>NUMPAGES   \* MERGEFORMAT</w:instrText>
    </w:r>
    <w:r>
      <w:fldChar w:fldCharType="separate"/>
    </w:r>
    <w:r w:rsidRPr="006F6E64" w:rsidR="00E85B68">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16cid:durableId="57463231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80"/>
  <w:embedTrueTypeFonts/>
  <w:proofState w:spelling="clean" w:grammar="dirty"/>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314E7"/>
    <w:rsid w:val="00035742"/>
    <w:rsid w:val="00036D42"/>
    <w:rsid w:val="00040C26"/>
    <w:rsid w:val="00061AA9"/>
    <w:rsid w:val="00064185"/>
    <w:rsid w:val="000711BB"/>
    <w:rsid w:val="00073D75"/>
    <w:rsid w:val="00084739"/>
    <w:rsid w:val="00085D32"/>
    <w:rsid w:val="00090E1C"/>
    <w:rsid w:val="000A6B8B"/>
    <w:rsid w:val="000B2291"/>
    <w:rsid w:val="000D2F47"/>
    <w:rsid w:val="000E236D"/>
    <w:rsid w:val="000E2615"/>
    <w:rsid w:val="000E5F07"/>
    <w:rsid w:val="000F33D2"/>
    <w:rsid w:val="000F3633"/>
    <w:rsid w:val="001028A2"/>
    <w:rsid w:val="001127BC"/>
    <w:rsid w:val="00112F75"/>
    <w:rsid w:val="00113B8F"/>
    <w:rsid w:val="00113CAC"/>
    <w:rsid w:val="0012122D"/>
    <w:rsid w:val="001271FB"/>
    <w:rsid w:val="0013020A"/>
    <w:rsid w:val="00131AD2"/>
    <w:rsid w:val="00132BF1"/>
    <w:rsid w:val="001364BD"/>
    <w:rsid w:val="001364D3"/>
    <w:rsid w:val="00136511"/>
    <w:rsid w:val="00142266"/>
    <w:rsid w:val="00150ACA"/>
    <w:rsid w:val="0015142F"/>
    <w:rsid w:val="001514F3"/>
    <w:rsid w:val="00152EFB"/>
    <w:rsid w:val="00156E1C"/>
    <w:rsid w:val="00161C4C"/>
    <w:rsid w:val="0016404D"/>
    <w:rsid w:val="001648C0"/>
    <w:rsid w:val="001724E3"/>
    <w:rsid w:val="0017359B"/>
    <w:rsid w:val="0017658A"/>
    <w:rsid w:val="001776D6"/>
    <w:rsid w:val="001835F4"/>
    <w:rsid w:val="001849A7"/>
    <w:rsid w:val="00185473"/>
    <w:rsid w:val="00192059"/>
    <w:rsid w:val="001A4071"/>
    <w:rsid w:val="001B1267"/>
    <w:rsid w:val="001B16BA"/>
    <w:rsid w:val="001C1B3B"/>
    <w:rsid w:val="001C419B"/>
    <w:rsid w:val="001D3439"/>
    <w:rsid w:val="001D4E25"/>
    <w:rsid w:val="001F38D7"/>
    <w:rsid w:val="001F4E01"/>
    <w:rsid w:val="001F56AE"/>
    <w:rsid w:val="0020179C"/>
    <w:rsid w:val="00207B24"/>
    <w:rsid w:val="00211AFE"/>
    <w:rsid w:val="002223B0"/>
    <w:rsid w:val="00222A03"/>
    <w:rsid w:val="00223893"/>
    <w:rsid w:val="00227E5F"/>
    <w:rsid w:val="002307A9"/>
    <w:rsid w:val="00242564"/>
    <w:rsid w:val="00243D69"/>
    <w:rsid w:val="00256982"/>
    <w:rsid w:val="00257146"/>
    <w:rsid w:val="00262791"/>
    <w:rsid w:val="00274AE6"/>
    <w:rsid w:val="0028086C"/>
    <w:rsid w:val="002924A0"/>
    <w:rsid w:val="002925CA"/>
    <w:rsid w:val="002A181F"/>
    <w:rsid w:val="002B3369"/>
    <w:rsid w:val="002C2714"/>
    <w:rsid w:val="002C2BF1"/>
    <w:rsid w:val="002C6F4D"/>
    <w:rsid w:val="002D68B3"/>
    <w:rsid w:val="002E3833"/>
    <w:rsid w:val="002F1836"/>
    <w:rsid w:val="002F635F"/>
    <w:rsid w:val="002F6B0D"/>
    <w:rsid w:val="00301829"/>
    <w:rsid w:val="00301FDD"/>
    <w:rsid w:val="0030442F"/>
    <w:rsid w:val="00311B13"/>
    <w:rsid w:val="003142C3"/>
    <w:rsid w:val="003160E3"/>
    <w:rsid w:val="00316DBE"/>
    <w:rsid w:val="0031726A"/>
    <w:rsid w:val="00325008"/>
    <w:rsid w:val="003250A8"/>
    <w:rsid w:val="0032552B"/>
    <w:rsid w:val="00327D52"/>
    <w:rsid w:val="00332012"/>
    <w:rsid w:val="00333786"/>
    <w:rsid w:val="003372D0"/>
    <w:rsid w:val="00341EDD"/>
    <w:rsid w:val="0035207C"/>
    <w:rsid w:val="003523B4"/>
    <w:rsid w:val="00361DC3"/>
    <w:rsid w:val="00362B8D"/>
    <w:rsid w:val="00367F85"/>
    <w:rsid w:val="00370A89"/>
    <w:rsid w:val="00371D3A"/>
    <w:rsid w:val="00375ACD"/>
    <w:rsid w:val="00381552"/>
    <w:rsid w:val="00382947"/>
    <w:rsid w:val="003840BC"/>
    <w:rsid w:val="00384EE7"/>
    <w:rsid w:val="00386CF3"/>
    <w:rsid w:val="00393858"/>
    <w:rsid w:val="003A2732"/>
    <w:rsid w:val="003A275A"/>
    <w:rsid w:val="003A5D79"/>
    <w:rsid w:val="003B023E"/>
    <w:rsid w:val="003B16F9"/>
    <w:rsid w:val="003B5122"/>
    <w:rsid w:val="003B6452"/>
    <w:rsid w:val="003C0022"/>
    <w:rsid w:val="003C42EE"/>
    <w:rsid w:val="003C4DAE"/>
    <w:rsid w:val="003C5BC4"/>
    <w:rsid w:val="003D03C5"/>
    <w:rsid w:val="003D4B3D"/>
    <w:rsid w:val="003E12DC"/>
    <w:rsid w:val="003E301E"/>
    <w:rsid w:val="003E4CEA"/>
    <w:rsid w:val="003F102D"/>
    <w:rsid w:val="003F67D6"/>
    <w:rsid w:val="004030AD"/>
    <w:rsid w:val="0041290B"/>
    <w:rsid w:val="00416645"/>
    <w:rsid w:val="004235B4"/>
    <w:rsid w:val="00441E72"/>
    <w:rsid w:val="00442BFF"/>
    <w:rsid w:val="004439F6"/>
    <w:rsid w:val="0045093D"/>
    <w:rsid w:val="00451621"/>
    <w:rsid w:val="0045253F"/>
    <w:rsid w:val="0045255B"/>
    <w:rsid w:val="0045522A"/>
    <w:rsid w:val="004656F0"/>
    <w:rsid w:val="00465819"/>
    <w:rsid w:val="0047001C"/>
    <w:rsid w:val="00473683"/>
    <w:rsid w:val="004758ED"/>
    <w:rsid w:val="0048221C"/>
    <w:rsid w:val="004825CF"/>
    <w:rsid w:val="00482FFD"/>
    <w:rsid w:val="00484A40"/>
    <w:rsid w:val="00484D7F"/>
    <w:rsid w:val="00485B4C"/>
    <w:rsid w:val="00487B6A"/>
    <w:rsid w:val="004970CD"/>
    <w:rsid w:val="004A00C9"/>
    <w:rsid w:val="004A120B"/>
    <w:rsid w:val="004A361B"/>
    <w:rsid w:val="004B2069"/>
    <w:rsid w:val="004B321E"/>
    <w:rsid w:val="004B33E7"/>
    <w:rsid w:val="004C5B63"/>
    <w:rsid w:val="004D45D4"/>
    <w:rsid w:val="004D583E"/>
    <w:rsid w:val="004E1F03"/>
    <w:rsid w:val="004E7464"/>
    <w:rsid w:val="004F0E36"/>
    <w:rsid w:val="004F1020"/>
    <w:rsid w:val="004F2DF2"/>
    <w:rsid w:val="004F3C43"/>
    <w:rsid w:val="004F4028"/>
    <w:rsid w:val="004F5247"/>
    <w:rsid w:val="004F67B8"/>
    <w:rsid w:val="004F6C85"/>
    <w:rsid w:val="005020AB"/>
    <w:rsid w:val="00502443"/>
    <w:rsid w:val="005028F6"/>
    <w:rsid w:val="00505491"/>
    <w:rsid w:val="005070CA"/>
    <w:rsid w:val="0050752F"/>
    <w:rsid w:val="005327DB"/>
    <w:rsid w:val="00534AF2"/>
    <w:rsid w:val="0054230D"/>
    <w:rsid w:val="0054255B"/>
    <w:rsid w:val="0054774B"/>
    <w:rsid w:val="00557315"/>
    <w:rsid w:val="00561C4F"/>
    <w:rsid w:val="00565222"/>
    <w:rsid w:val="00567063"/>
    <w:rsid w:val="005675C7"/>
    <w:rsid w:val="005705F4"/>
    <w:rsid w:val="00570C1D"/>
    <w:rsid w:val="0057532A"/>
    <w:rsid w:val="00590BF9"/>
    <w:rsid w:val="005953B8"/>
    <w:rsid w:val="00595D72"/>
    <w:rsid w:val="005A5ACA"/>
    <w:rsid w:val="005A5C1E"/>
    <w:rsid w:val="005A748C"/>
    <w:rsid w:val="005A7C3B"/>
    <w:rsid w:val="005B0042"/>
    <w:rsid w:val="005C3D7D"/>
    <w:rsid w:val="005D26FA"/>
    <w:rsid w:val="005D571F"/>
    <w:rsid w:val="005E2ABC"/>
    <w:rsid w:val="005E6D27"/>
    <w:rsid w:val="005F07CE"/>
    <w:rsid w:val="005F1537"/>
    <w:rsid w:val="005F5D15"/>
    <w:rsid w:val="005F5EEA"/>
    <w:rsid w:val="00602B81"/>
    <w:rsid w:val="00602C89"/>
    <w:rsid w:val="006048B5"/>
    <w:rsid w:val="00605B9D"/>
    <w:rsid w:val="006115BF"/>
    <w:rsid w:val="006175E4"/>
    <w:rsid w:val="00620278"/>
    <w:rsid w:val="00624721"/>
    <w:rsid w:val="00626F2B"/>
    <w:rsid w:val="00627AE5"/>
    <w:rsid w:val="00627BE0"/>
    <w:rsid w:val="006314AA"/>
    <w:rsid w:val="006323DE"/>
    <w:rsid w:val="0064332D"/>
    <w:rsid w:val="006511B6"/>
    <w:rsid w:val="0065273A"/>
    <w:rsid w:val="006535D7"/>
    <w:rsid w:val="006542AA"/>
    <w:rsid w:val="0066091E"/>
    <w:rsid w:val="006653D0"/>
    <w:rsid w:val="00666011"/>
    <w:rsid w:val="00666A54"/>
    <w:rsid w:val="00667662"/>
    <w:rsid w:val="006678BB"/>
    <w:rsid w:val="006811D3"/>
    <w:rsid w:val="00687CD5"/>
    <w:rsid w:val="00691897"/>
    <w:rsid w:val="00692C8B"/>
    <w:rsid w:val="006A0E36"/>
    <w:rsid w:val="006A5FFD"/>
    <w:rsid w:val="006A7264"/>
    <w:rsid w:val="006B0900"/>
    <w:rsid w:val="006B3116"/>
    <w:rsid w:val="006B630E"/>
    <w:rsid w:val="006D3B5F"/>
    <w:rsid w:val="006D449E"/>
    <w:rsid w:val="006E1574"/>
    <w:rsid w:val="006E3126"/>
    <w:rsid w:val="006E3359"/>
    <w:rsid w:val="006E755B"/>
    <w:rsid w:val="006F085A"/>
    <w:rsid w:val="006F580F"/>
    <w:rsid w:val="006F5A79"/>
    <w:rsid w:val="006F6E64"/>
    <w:rsid w:val="0070102E"/>
    <w:rsid w:val="007030D8"/>
    <w:rsid w:val="007040B9"/>
    <w:rsid w:val="00704966"/>
    <w:rsid w:val="00705D04"/>
    <w:rsid w:val="007133D1"/>
    <w:rsid w:val="00713A79"/>
    <w:rsid w:val="00717618"/>
    <w:rsid w:val="007211E1"/>
    <w:rsid w:val="007243BE"/>
    <w:rsid w:val="00727BEE"/>
    <w:rsid w:val="007302AA"/>
    <w:rsid w:val="007325F3"/>
    <w:rsid w:val="007369A5"/>
    <w:rsid w:val="007430E1"/>
    <w:rsid w:val="007560FF"/>
    <w:rsid w:val="00756597"/>
    <w:rsid w:val="007604BC"/>
    <w:rsid w:val="007605BB"/>
    <w:rsid w:val="0076274B"/>
    <w:rsid w:val="00763920"/>
    <w:rsid w:val="007668A0"/>
    <w:rsid w:val="00770799"/>
    <w:rsid w:val="007726E8"/>
    <w:rsid w:val="00775DEE"/>
    <w:rsid w:val="00775FA1"/>
    <w:rsid w:val="00786532"/>
    <w:rsid w:val="00792234"/>
    <w:rsid w:val="007939DE"/>
    <w:rsid w:val="00796CB2"/>
    <w:rsid w:val="00797EFD"/>
    <w:rsid w:val="007A286B"/>
    <w:rsid w:val="007A6E03"/>
    <w:rsid w:val="007B31EF"/>
    <w:rsid w:val="007B661A"/>
    <w:rsid w:val="007C0405"/>
    <w:rsid w:val="007C1122"/>
    <w:rsid w:val="007C35DA"/>
    <w:rsid w:val="007C6ADF"/>
    <w:rsid w:val="007D06A5"/>
    <w:rsid w:val="007D0E4D"/>
    <w:rsid w:val="007D2090"/>
    <w:rsid w:val="007F3A82"/>
    <w:rsid w:val="007F77F7"/>
    <w:rsid w:val="00803573"/>
    <w:rsid w:val="008038C4"/>
    <w:rsid w:val="00806909"/>
    <w:rsid w:val="00812C9F"/>
    <w:rsid w:val="008143DA"/>
    <w:rsid w:val="00816854"/>
    <w:rsid w:val="00820874"/>
    <w:rsid w:val="008219BC"/>
    <w:rsid w:val="00821C61"/>
    <w:rsid w:val="00827CD7"/>
    <w:rsid w:val="008323B2"/>
    <w:rsid w:val="008368FD"/>
    <w:rsid w:val="00837A72"/>
    <w:rsid w:val="008417ED"/>
    <w:rsid w:val="00843F0E"/>
    <w:rsid w:val="008469D6"/>
    <w:rsid w:val="00850A52"/>
    <w:rsid w:val="00852519"/>
    <w:rsid w:val="008575EF"/>
    <w:rsid w:val="00860FFC"/>
    <w:rsid w:val="00873823"/>
    <w:rsid w:val="008743F4"/>
    <w:rsid w:val="00882ED3"/>
    <w:rsid w:val="00883609"/>
    <w:rsid w:val="00895D91"/>
    <w:rsid w:val="008A618A"/>
    <w:rsid w:val="008B0152"/>
    <w:rsid w:val="008B3FD5"/>
    <w:rsid w:val="008B605D"/>
    <w:rsid w:val="008C2893"/>
    <w:rsid w:val="008C2FC7"/>
    <w:rsid w:val="008C3005"/>
    <w:rsid w:val="008C7C6E"/>
    <w:rsid w:val="008E0F9B"/>
    <w:rsid w:val="008E2E67"/>
    <w:rsid w:val="008F1A55"/>
    <w:rsid w:val="009049D2"/>
    <w:rsid w:val="00910EC7"/>
    <w:rsid w:val="0091299E"/>
    <w:rsid w:val="00921C42"/>
    <w:rsid w:val="00923BDD"/>
    <w:rsid w:val="009252B2"/>
    <w:rsid w:val="00930117"/>
    <w:rsid w:val="009302B0"/>
    <w:rsid w:val="00931F5E"/>
    <w:rsid w:val="00936BDB"/>
    <w:rsid w:val="009432DC"/>
    <w:rsid w:val="009439A3"/>
    <w:rsid w:val="00947830"/>
    <w:rsid w:val="0095299D"/>
    <w:rsid w:val="00954BEC"/>
    <w:rsid w:val="009606C5"/>
    <w:rsid w:val="00960E5F"/>
    <w:rsid w:val="00963F5D"/>
    <w:rsid w:val="00977493"/>
    <w:rsid w:val="00980F04"/>
    <w:rsid w:val="009853CF"/>
    <w:rsid w:val="00987FAD"/>
    <w:rsid w:val="00993E75"/>
    <w:rsid w:val="00996EE9"/>
    <w:rsid w:val="009A147B"/>
    <w:rsid w:val="009A528D"/>
    <w:rsid w:val="009B09BD"/>
    <w:rsid w:val="009B7CBD"/>
    <w:rsid w:val="009C0F6A"/>
    <w:rsid w:val="009C3366"/>
    <w:rsid w:val="009C3A05"/>
    <w:rsid w:val="009D6743"/>
    <w:rsid w:val="009D6AD5"/>
    <w:rsid w:val="009E0BFB"/>
    <w:rsid w:val="009E22BE"/>
    <w:rsid w:val="009E3C05"/>
    <w:rsid w:val="009E607E"/>
    <w:rsid w:val="009E6971"/>
    <w:rsid w:val="00A022C5"/>
    <w:rsid w:val="00A05CC6"/>
    <w:rsid w:val="00A063C3"/>
    <w:rsid w:val="00A12E20"/>
    <w:rsid w:val="00A13559"/>
    <w:rsid w:val="00A14CD7"/>
    <w:rsid w:val="00A20C55"/>
    <w:rsid w:val="00A21A68"/>
    <w:rsid w:val="00A25F4C"/>
    <w:rsid w:val="00A41D99"/>
    <w:rsid w:val="00A43A12"/>
    <w:rsid w:val="00A466C7"/>
    <w:rsid w:val="00A5268D"/>
    <w:rsid w:val="00A52B5B"/>
    <w:rsid w:val="00A56D1B"/>
    <w:rsid w:val="00A610D2"/>
    <w:rsid w:val="00A635C7"/>
    <w:rsid w:val="00A702B3"/>
    <w:rsid w:val="00A735D4"/>
    <w:rsid w:val="00A758D3"/>
    <w:rsid w:val="00A76015"/>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74CC"/>
    <w:rsid w:val="00AC1CBA"/>
    <w:rsid w:val="00AC4F1E"/>
    <w:rsid w:val="00AD2592"/>
    <w:rsid w:val="00AD6B97"/>
    <w:rsid w:val="00AE0EF3"/>
    <w:rsid w:val="00AE1DE6"/>
    <w:rsid w:val="00AE2057"/>
    <w:rsid w:val="00AE6229"/>
    <w:rsid w:val="00AF5494"/>
    <w:rsid w:val="00AF7A47"/>
    <w:rsid w:val="00B00684"/>
    <w:rsid w:val="00B01702"/>
    <w:rsid w:val="00B20E88"/>
    <w:rsid w:val="00B21C0A"/>
    <w:rsid w:val="00B315C4"/>
    <w:rsid w:val="00B32BCF"/>
    <w:rsid w:val="00B36E85"/>
    <w:rsid w:val="00B405DD"/>
    <w:rsid w:val="00B40ADA"/>
    <w:rsid w:val="00B43AC2"/>
    <w:rsid w:val="00B43E83"/>
    <w:rsid w:val="00B44347"/>
    <w:rsid w:val="00B464A6"/>
    <w:rsid w:val="00B5352C"/>
    <w:rsid w:val="00B53D74"/>
    <w:rsid w:val="00B5756A"/>
    <w:rsid w:val="00B67B0A"/>
    <w:rsid w:val="00B72253"/>
    <w:rsid w:val="00B74A4A"/>
    <w:rsid w:val="00B76A57"/>
    <w:rsid w:val="00B8301A"/>
    <w:rsid w:val="00B83D00"/>
    <w:rsid w:val="00B907D9"/>
    <w:rsid w:val="00B92DAE"/>
    <w:rsid w:val="00B93C40"/>
    <w:rsid w:val="00BA13C3"/>
    <w:rsid w:val="00BA74A1"/>
    <w:rsid w:val="00BA7F47"/>
    <w:rsid w:val="00BB2374"/>
    <w:rsid w:val="00BB63E2"/>
    <w:rsid w:val="00BB6A08"/>
    <w:rsid w:val="00BC5910"/>
    <w:rsid w:val="00BC7189"/>
    <w:rsid w:val="00BD5E06"/>
    <w:rsid w:val="00BF2D95"/>
    <w:rsid w:val="00BF3735"/>
    <w:rsid w:val="00BF5592"/>
    <w:rsid w:val="00BF5CE8"/>
    <w:rsid w:val="00C05F21"/>
    <w:rsid w:val="00C07C8F"/>
    <w:rsid w:val="00C1432E"/>
    <w:rsid w:val="00C16F1F"/>
    <w:rsid w:val="00C200DA"/>
    <w:rsid w:val="00C205B8"/>
    <w:rsid w:val="00C22902"/>
    <w:rsid w:val="00C252A2"/>
    <w:rsid w:val="00C324B0"/>
    <w:rsid w:val="00C32872"/>
    <w:rsid w:val="00C33530"/>
    <w:rsid w:val="00C41086"/>
    <w:rsid w:val="00C4357D"/>
    <w:rsid w:val="00C47B50"/>
    <w:rsid w:val="00C65956"/>
    <w:rsid w:val="00C65AD3"/>
    <w:rsid w:val="00C6785B"/>
    <w:rsid w:val="00C77096"/>
    <w:rsid w:val="00C80A77"/>
    <w:rsid w:val="00C84659"/>
    <w:rsid w:val="00C87429"/>
    <w:rsid w:val="00C91ACD"/>
    <w:rsid w:val="00CA1778"/>
    <w:rsid w:val="00CA1EB9"/>
    <w:rsid w:val="00CA3278"/>
    <w:rsid w:val="00CB114F"/>
    <w:rsid w:val="00CC06C6"/>
    <w:rsid w:val="00CC0799"/>
    <w:rsid w:val="00CC1826"/>
    <w:rsid w:val="00CD055F"/>
    <w:rsid w:val="00CD442D"/>
    <w:rsid w:val="00CD5497"/>
    <w:rsid w:val="00CD6C18"/>
    <w:rsid w:val="00CD7DDD"/>
    <w:rsid w:val="00CE2080"/>
    <w:rsid w:val="00CE2429"/>
    <w:rsid w:val="00CE3BD8"/>
    <w:rsid w:val="00CE7012"/>
    <w:rsid w:val="00CE71C3"/>
    <w:rsid w:val="00CF235A"/>
    <w:rsid w:val="00CF2ED5"/>
    <w:rsid w:val="00CF5048"/>
    <w:rsid w:val="00CF71BE"/>
    <w:rsid w:val="00D05971"/>
    <w:rsid w:val="00D0790D"/>
    <w:rsid w:val="00D1001D"/>
    <w:rsid w:val="00D16685"/>
    <w:rsid w:val="00D23920"/>
    <w:rsid w:val="00D26A3B"/>
    <w:rsid w:val="00D26DBE"/>
    <w:rsid w:val="00D27E36"/>
    <w:rsid w:val="00D33A02"/>
    <w:rsid w:val="00D362F5"/>
    <w:rsid w:val="00D3706E"/>
    <w:rsid w:val="00D37978"/>
    <w:rsid w:val="00D4780E"/>
    <w:rsid w:val="00D5593C"/>
    <w:rsid w:val="00D56954"/>
    <w:rsid w:val="00D61248"/>
    <w:rsid w:val="00D6259F"/>
    <w:rsid w:val="00D633E8"/>
    <w:rsid w:val="00D66235"/>
    <w:rsid w:val="00D663A7"/>
    <w:rsid w:val="00D71D94"/>
    <w:rsid w:val="00D8140E"/>
    <w:rsid w:val="00D8237C"/>
    <w:rsid w:val="00D938AA"/>
    <w:rsid w:val="00DA461D"/>
    <w:rsid w:val="00DA7774"/>
    <w:rsid w:val="00DA7DA3"/>
    <w:rsid w:val="00DB0C24"/>
    <w:rsid w:val="00DB195A"/>
    <w:rsid w:val="00DB2488"/>
    <w:rsid w:val="00DC230F"/>
    <w:rsid w:val="00DC4EA5"/>
    <w:rsid w:val="00DC4FDA"/>
    <w:rsid w:val="00DD5B8E"/>
    <w:rsid w:val="00DE1526"/>
    <w:rsid w:val="00DE55CE"/>
    <w:rsid w:val="00DF2873"/>
    <w:rsid w:val="00DF36B4"/>
    <w:rsid w:val="00DF44F4"/>
    <w:rsid w:val="00DF5079"/>
    <w:rsid w:val="00E00482"/>
    <w:rsid w:val="00E018AE"/>
    <w:rsid w:val="00E03889"/>
    <w:rsid w:val="00E15FCA"/>
    <w:rsid w:val="00E233E0"/>
    <w:rsid w:val="00E31417"/>
    <w:rsid w:val="00E33B35"/>
    <w:rsid w:val="00E42C92"/>
    <w:rsid w:val="00E44001"/>
    <w:rsid w:val="00E47C77"/>
    <w:rsid w:val="00E55876"/>
    <w:rsid w:val="00E629BA"/>
    <w:rsid w:val="00E649C9"/>
    <w:rsid w:val="00E7030E"/>
    <w:rsid w:val="00E74F24"/>
    <w:rsid w:val="00E7780B"/>
    <w:rsid w:val="00E800CF"/>
    <w:rsid w:val="00E84256"/>
    <w:rsid w:val="00E85B68"/>
    <w:rsid w:val="00E86AA7"/>
    <w:rsid w:val="00E90009"/>
    <w:rsid w:val="00E91A37"/>
    <w:rsid w:val="00E92FE6"/>
    <w:rsid w:val="00E94DD1"/>
    <w:rsid w:val="00E95446"/>
    <w:rsid w:val="00E9738E"/>
    <w:rsid w:val="00E97863"/>
    <w:rsid w:val="00EA3C4A"/>
    <w:rsid w:val="00EA5A23"/>
    <w:rsid w:val="00EB1599"/>
    <w:rsid w:val="00EB4754"/>
    <w:rsid w:val="00EB5435"/>
    <w:rsid w:val="00EB69C9"/>
    <w:rsid w:val="00EC3D04"/>
    <w:rsid w:val="00EC576E"/>
    <w:rsid w:val="00ED0D8A"/>
    <w:rsid w:val="00ED230B"/>
    <w:rsid w:val="00ED622D"/>
    <w:rsid w:val="00ED6A09"/>
    <w:rsid w:val="00EE13C4"/>
    <w:rsid w:val="00EE5504"/>
    <w:rsid w:val="00EE7C6C"/>
    <w:rsid w:val="00EF06C8"/>
    <w:rsid w:val="00EF4354"/>
    <w:rsid w:val="00F111B0"/>
    <w:rsid w:val="00F111ED"/>
    <w:rsid w:val="00F1226E"/>
    <w:rsid w:val="00F16F84"/>
    <w:rsid w:val="00F171B7"/>
    <w:rsid w:val="00F17CED"/>
    <w:rsid w:val="00F21CF0"/>
    <w:rsid w:val="00F21F98"/>
    <w:rsid w:val="00F275DB"/>
    <w:rsid w:val="00F35E7D"/>
    <w:rsid w:val="00F362DE"/>
    <w:rsid w:val="00F37041"/>
    <w:rsid w:val="00F37403"/>
    <w:rsid w:val="00F37BAE"/>
    <w:rsid w:val="00F42DA2"/>
    <w:rsid w:val="00F45AA6"/>
    <w:rsid w:val="00F50C1D"/>
    <w:rsid w:val="00F534F5"/>
    <w:rsid w:val="00F5488B"/>
    <w:rsid w:val="00F55847"/>
    <w:rsid w:val="00F606AE"/>
    <w:rsid w:val="00F634F2"/>
    <w:rsid w:val="00F6589D"/>
    <w:rsid w:val="00F736A2"/>
    <w:rsid w:val="00F74D86"/>
    <w:rsid w:val="00F90339"/>
    <w:rsid w:val="00F90F26"/>
    <w:rsid w:val="00F90F64"/>
    <w:rsid w:val="00F9314D"/>
    <w:rsid w:val="00F9483C"/>
    <w:rsid w:val="00F96DF2"/>
    <w:rsid w:val="00F97860"/>
    <w:rsid w:val="00F97D2B"/>
    <w:rsid w:val="00FA4A79"/>
    <w:rsid w:val="00FA4CA9"/>
    <w:rsid w:val="00FB0907"/>
    <w:rsid w:val="00FB12B4"/>
    <w:rsid w:val="00FB180A"/>
    <w:rsid w:val="00FB2450"/>
    <w:rsid w:val="00FB27D7"/>
    <w:rsid w:val="00FB2B18"/>
    <w:rsid w:val="00FB5DDA"/>
    <w:rsid w:val="00FB658D"/>
    <w:rsid w:val="00FC063E"/>
    <w:rsid w:val="00FC5585"/>
    <w:rsid w:val="00FD2AD1"/>
    <w:rsid w:val="00FD4908"/>
    <w:rsid w:val="00FD7FAC"/>
    <w:rsid w:val="00FE1376"/>
    <w:rsid w:val="00FE354D"/>
    <w:rsid w:val="00FF0E96"/>
    <w:rsid w:val="00FF4666"/>
    <w:rsid w:val="00FF6791"/>
    <w:rsid w:val="026166CF"/>
    <w:rsid w:val="07901995"/>
    <w:rsid w:val="1CCF4DE7"/>
    <w:rsid w:val="4DEF126B"/>
    <w:rsid w:val="4F129B48"/>
    <w:rsid w:val="4F671A0A"/>
    <w:rsid w:val="5FA1D0B6"/>
    <w:rsid w:val="5FA1D0B6"/>
    <w:rsid w:val="5FF0D226"/>
    <w:rsid w:val="68226051"/>
    <w:rsid w:val="69A17191"/>
    <w:rsid w:val="6EA837DB"/>
    <w:rsid w:val="6FBD40E3"/>
    <w:rsid w:val="73CDBA7B"/>
    <w:rsid w:val="76E893C9"/>
    <w:rsid w:val="772432BC"/>
    <w:rsid w:val="7BFCDF11"/>
    <w:rsid w:val="7BFCDF1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hAnsiTheme="majorHAnsi" w:eastAsiaTheme="majorEastAsia" w:cstheme="majorBidi"/>
      <w:b/>
      <w:color w:val="000000" w:themeColor="text1"/>
      <w:spacing w:val="-3"/>
      <w:sz w:val="24"/>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styleId="HeaderChar" w:customStyle="1">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icture" w:customStyle="1">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styleId="Heading1Char" w:customStyle="1">
    <w:name w:val="Heading 1 Char"/>
    <w:basedOn w:val="DefaultParagraphFont"/>
    <w:link w:val="Heading1"/>
    <w:uiPriority w:val="9"/>
    <w:rsid w:val="007A6E03"/>
    <w:rPr>
      <w:rFonts w:asciiTheme="majorHAnsi" w:hAnsiTheme="majorHAnsi" w:eastAsiaTheme="majorEastAsia" w:cstheme="majorBidi"/>
      <w:b/>
      <w:color w:val="000000" w:themeColor="text1"/>
      <w:spacing w:val="-3"/>
      <w:sz w:val="24"/>
      <w:szCs w:val="32"/>
      <w:lang w:val="en-GB"/>
    </w:rPr>
  </w:style>
  <w:style w:type="character" w:styleId="Blue" w:customStyle="1">
    <w:name w:val="Blue"/>
    <w:basedOn w:val="DefaultParagraphFont"/>
    <w:uiPriority w:val="1"/>
    <w:qFormat/>
    <w:rsid w:val="00D71D94"/>
    <w:rPr>
      <w:bCs/>
      <w:color w:val="0095D5" w:themeColor="accent1"/>
      <w:lang w:val="de-DE"/>
    </w:rPr>
  </w:style>
  <w:style w:type="paragraph" w:styleId="Bildunterschrift" w:customStyle="1">
    <w:name w:val="Bildunterschrift"/>
    <w:basedOn w:val="Normal"/>
    <w:qFormat/>
    <w:rsid w:val="00E7030E"/>
    <w:pPr>
      <w:spacing w:line="208" w:lineRule="atLeast"/>
    </w:pPr>
    <w:rPr>
      <w:sz w:val="16"/>
    </w:rPr>
  </w:style>
  <w:style w:type="paragraph" w:styleId="Presscontact" w:customStyle="1">
    <w:name w:val="Press contact"/>
    <w:basedOn w:val="Normal"/>
    <w:qFormat/>
    <w:rsid w:val="00EA5A23"/>
    <w:pPr>
      <w:spacing w:line="220" w:lineRule="atLeast"/>
    </w:pPr>
    <w:rPr>
      <w:sz w:val="16"/>
    </w:rPr>
  </w:style>
  <w:style w:type="character" w:styleId="CommentReference">
    <w:name w:val="Comment Reference"/>
    <w:basedOn w:val="DefaultParagraphFont"/>
    <w:uiPriority w:val="99"/>
    <w:semiHidden/>
    <w:unhideWhenUsed/>
    <w:rsid w:val="00B67B0A"/>
    <w:rPr>
      <w:sz w:val="16"/>
      <w:szCs w:val="16"/>
    </w:rPr>
  </w:style>
  <w:style w:type="paragraph" w:styleId="CommentText">
    <w:name w:val="Comment Text"/>
    <w:basedOn w:val="Normal"/>
    <w:link w:val="CommentTextChar"/>
    <w:uiPriority w:val="99"/>
    <w:unhideWhenUsed/>
    <w:rsid w:val="00B67B0A"/>
    <w:pPr>
      <w:spacing w:line="240" w:lineRule="auto"/>
    </w:pPr>
    <w:rPr>
      <w:szCs w:val="20"/>
    </w:rPr>
  </w:style>
  <w:style w:type="character" w:styleId="CommentTextChar" w:customStyle="1">
    <w:name w:val="Comment Text Char"/>
    <w:basedOn w:val="DefaultParagraphFont"/>
    <w:link w:val="CommentText"/>
    <w:uiPriority w:val="99"/>
    <w:rsid w:val="00B67B0A"/>
    <w:rPr>
      <w:rFonts w:ascii="Sennheiser Office" w:hAnsi="Sennheiser Office"/>
      <w:sz w:val="20"/>
      <w:szCs w:val="20"/>
      <w:lang w:val="en-GB"/>
    </w:rPr>
  </w:style>
  <w:style w:type="paragraph" w:styleId="CommentSubject">
    <w:name w:val="Comment Subject"/>
    <w:basedOn w:val="CommentText"/>
    <w:next w:val="CommentText"/>
    <w:link w:val="CommentSubjectChar"/>
    <w:uiPriority w:val="99"/>
    <w:semiHidden/>
    <w:unhideWhenUsed/>
    <w:rsid w:val="00B67B0A"/>
    <w:rPr>
      <w:b/>
      <w:bCs/>
    </w:rPr>
  </w:style>
  <w:style w:type="character" w:styleId="CommentSubjectChar" w:customStyle="1">
    <w:name w:val="Comment Subject Char"/>
    <w:basedOn w:val="CommentTextChar"/>
    <w:link w:val="CommentSubject"/>
    <w:uiPriority w:val="99"/>
    <w:semiHidden/>
    <w:rsid w:val="00B67B0A"/>
    <w:rPr>
      <w:rFonts w:ascii="Sennheiser Office" w:hAnsi="Sennheiser Office"/>
      <w:b/>
      <w:bCs/>
      <w:sz w:val="20"/>
      <w:szCs w:val="20"/>
      <w:lang w:val="en-GB"/>
    </w:rPr>
  </w:style>
  <w:style w:type="character" w:styleId="Hyperlink">
    <w:name w:val="Hyperlink"/>
    <w:basedOn w:val="DefaultParagraphFont"/>
    <w:uiPriority w:val="99"/>
    <w:unhideWhenUsed/>
    <w:rsid w:val="002F635F"/>
    <w:rPr>
      <w:color w:val="000000" w:themeColor="hyperlink"/>
      <w:u w:val="single"/>
    </w:rPr>
  </w:style>
  <w:style w:type="paragraph" w:styleId="ListParagraph">
    <w:name w:val="List Paragraph"/>
    <w:basedOn w:val="Normal"/>
    <w:uiPriority w:val="34"/>
    <w:rsid w:val="002F635F"/>
    <w:pPr>
      <w:ind w:left="720"/>
      <w:contextualSpacing/>
    </w:pPr>
  </w:style>
  <w:style w:type="character" w:styleId="Mention">
    <w:name w:val="Mention"/>
    <w:basedOn w:val="DefaultParagraphFont"/>
    <w:uiPriority w:val="99"/>
    <w:unhideWhenUsed/>
    <w:rsid w:val="00274AE6"/>
    <w:rPr>
      <w:color w:val="2B579A"/>
      <w:shd w:val="clear" w:color="auto" w:fill="E1DFDD"/>
    </w:rPr>
  </w:style>
  <w:style w:type="paragraph" w:styleId="Revision">
    <w:name w:val="Revision"/>
    <w:hidden/>
    <w:uiPriority w:val="99"/>
    <w:semiHidden/>
    <w:rsid w:val="007668A0"/>
    <w:pPr>
      <w:spacing w:after="0" w:line="240" w:lineRule="auto"/>
    </w:pPr>
    <w:rPr>
      <w:rFonts w:ascii="Sennheiser Office" w:hAnsi="Sennheiser Office"/>
      <w:sz w:val="20"/>
      <w:lang w:val="en-GB"/>
    </w:rPr>
  </w:style>
  <w:style w:type="paragraph" w:styleId="Caption">
    <w:name w:val="caption"/>
    <w:basedOn w:val="Normal"/>
    <w:next w:val="Normal"/>
    <w:uiPriority w:val="35"/>
    <w:unhideWhenUsed/>
    <w:qFormat/>
    <w:rsid w:val="007668A0"/>
    <w:pPr>
      <w:spacing w:line="210" w:lineRule="atLeast"/>
    </w:pPr>
    <w:rPr>
      <w:rFonts w:asciiTheme="minorHAnsi" w:hAnsiTheme="minorHAnsi"/>
      <w:sz w:val="15"/>
    </w:rPr>
  </w:style>
  <w:style w:type="character" w:styleId="ui-provider" w:customStyle="1">
    <w:name w:val="ui-provider"/>
    <w:basedOn w:val="DefaultParagraphFont"/>
    <w:rsid w:val="007668A0"/>
  </w:style>
  <w:style w:type="paragraph" w:styleId="Contact" w:customStyle="1">
    <w:name w:val="Contact"/>
    <w:basedOn w:val="Normal"/>
    <w:uiPriority w:val="1"/>
    <w:qFormat/>
    <w:rsid w:val="00B01702"/>
    <w:pPr>
      <w:pBdr>
        <w:top w:val="nil"/>
        <w:left w:val="nil"/>
        <w:bottom w:val="nil"/>
        <w:right w:val="nil"/>
        <w:between w:val="nil"/>
        <w:bar w:val="nil"/>
      </w:pBdr>
      <w:tabs>
        <w:tab w:val="left" w:pos="4111"/>
      </w:tabs>
      <w:spacing w:line="210" w:lineRule="atLeast"/>
    </w:pPr>
    <w:rPr>
      <w:rFonts w:asciiTheme="minorHAnsi" w:hAnsiTheme="minorHAnsi" w:eastAsiaTheme="minorEastAsia"/>
      <w:color w:val="000000" w:themeColor="text1"/>
      <w:kern w:val="2"/>
      <w:sz w:val="15"/>
      <w:szCs w:val="15"/>
      <w:lang w:val="en-US" w:eastAsia="en-GB"/>
      <w14:ligatures w14:val="standardContextual"/>
    </w:rPr>
  </w:style>
  <w:style w:type="character" w:styleId="UnresolvedMention">
    <w:name w:val="Unresolved Mention"/>
    <w:basedOn w:val="DefaultParagraphFont"/>
    <w:uiPriority w:val="99"/>
    <w:semiHidden/>
    <w:unhideWhenUsed/>
    <w:rsid w:val="00E649C9"/>
    <w:rPr>
      <w:color w:val="605E5C"/>
      <w:shd w:val="clear" w:color="auto" w:fill="E1DFDD"/>
    </w:rPr>
  </w:style>
  <w:style w:type="character" w:styleId="FootnoteTextChar" w:customStyle="true">
    <w:uiPriority w:val="99"/>
    <w:name w:val="Footnote Text Char"/>
    <w:basedOn w:val="DefaultParagraphFont"/>
    <w:semiHidden/>
    <w:rsid w:val="6EA837DB"/>
    <w:rPr>
      <w:sz w:val="20"/>
      <w:szCs w:val="20"/>
    </w:rPr>
  </w:style>
  <w:style w:type="paragraph" w:styleId="Body" w:customStyle="true">
    <w:uiPriority w:val="1"/>
    <w:name w:val="Body"/>
    <w:basedOn w:val="Normal"/>
    <w:rsid w:val="6EA837DB"/>
    <w:rPr>
      <w:rFonts w:ascii="Aptos" w:hAnsi="Aptos" w:eastAsia="ＭＳ 明朝" w:cs="Arial" w:asciiTheme="minorAscii" w:hAnsiTheme="minorAscii" w:eastAsiaTheme="minorEastAsia" w:cstheme="minorBidi"/>
      <w:color w:val="000000" w:themeColor="text1" w:themeTint="FF" w:themeShade="FF"/>
      <w:sz w:val="18"/>
      <w:szCs w:val="18"/>
      <w:lang w:val="en-AU" w:eastAsia="en-GB"/>
    </w:rPr>
    <w:pPr>
      <w:pBdr>
        <w:top w:val="nil" w:color="FF000000" w:sz="0" w:space="0"/>
        <w:left w:val="nil" w:color="FF000000" w:sz="0" w:space="0"/>
        <w:bottom w:val="nil" w:color="FF000000" w:sz="0" w:space="0"/>
        <w:right w:val="nil" w:color="FF000000" w:sz="0" w:space="0"/>
        <w:between w:val="nil" w:color="FF000000" w:sz="0" w:space="0"/>
        <w:bar w:val="nil" w:color="FF000000" w:sz="0" w:space="0"/>
      </w:pBdr>
      <w:spacing w:line="360" w:lineRule="auto"/>
    </w:pPr>
  </w:style>
  <w:style w:type="paragraph" w:styleId="About" w:customStyle="true">
    <w:uiPriority w:val="1"/>
    <w:name w:val="About"/>
    <w:basedOn w:val="Normal"/>
    <w:rsid w:val="6EA837DB"/>
    <w:rPr>
      <w:rFonts w:ascii="Aptos" w:hAnsi="Aptos" w:eastAsia="ＭＳ 明朝" w:cs="Arial" w:asciiTheme="minorAscii" w:hAnsiTheme="minorAscii" w:eastAsiaTheme="minorEastAsia" w:cstheme="minorBidi"/>
      <w:color w:val="000000" w:themeColor="text1" w:themeTint="FF" w:themeShade="FF"/>
      <w:sz w:val="18"/>
      <w:szCs w:val="18"/>
      <w:lang w:val="en-AU" w:eastAsia="en-GB"/>
    </w:rPr>
    <w:pPr>
      <w:pBdr>
        <w:top w:val="nil" w:color="FF000000" w:sz="0" w:space="0"/>
        <w:left w:val="nil" w:color="FF000000" w:sz="0" w:space="0"/>
        <w:bottom w:val="nil" w:color="FF000000" w:sz="0" w:space="0"/>
        <w:right w:val="nil" w:color="FF000000" w:sz="0" w:space="0"/>
        <w:between w:val="nil" w:color="FF000000" w:sz="0" w:space="0"/>
        <w:bar w:val="nil" w:color="FF000000" w:sz="0" w:space="0"/>
      </w:pBd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22" /><Relationship Type="http://schemas.openxmlformats.org/officeDocument/2006/relationships/image" Target="/media/image8.png" Id="rId281810036" /><Relationship Type="http://schemas.openxmlformats.org/officeDocument/2006/relationships/image" Target="/media/image9.png" Id="rId553753909" /><Relationship Type="http://schemas.openxmlformats.org/officeDocument/2006/relationships/image" Target="/media/imagea.png" Id="rId1417640068" /><Relationship Type="http://schemas.openxmlformats.org/officeDocument/2006/relationships/hyperlink" Target="https://www.danbrumm.com/" TargetMode="External" Id="R21823ec7c2c04af6" /><Relationship Type="http://schemas.openxmlformats.org/officeDocument/2006/relationships/hyperlink" Target="https://www.bluey.tv/" TargetMode="External" Id="Rd44dcd390e194a66" /><Relationship Type="http://schemas.openxmlformats.org/officeDocument/2006/relationships/hyperlink" Target="http://www.sennheiser.com/" TargetMode="External" Id="R4217b3713e3d40b6" /><Relationship Type="http://schemas.openxmlformats.org/officeDocument/2006/relationships/hyperlink" Target="http://www.sennheiser-hearing.com/" TargetMode="External" Id="R3f4e5d0fe4f2495d" /><Relationship Type="http://schemas.openxmlformats.org/officeDocument/2006/relationships/hyperlink" Target="mailto:Daniella.kohan@sennheiser.com" TargetMode="External" Id="R9754fee1bb4a4963" /><Relationship Type="http://schemas.openxmlformats.org/officeDocument/2006/relationships/hyperlink" Target="tel:+1%20860%20598%207420" TargetMode="External" Id="Ra36ac9435dc54002" /><Relationship Type="http://schemas.openxmlformats.org/officeDocument/2006/relationships/hyperlink" Target="mailto:kirsten.spruch@sennheiser.com" TargetMode="External" Id="Rf51901e878b84df6" /><Relationship Type="http://schemas.openxmlformats.org/officeDocument/2006/relationships/hyperlink" Target="mailto:sennheiseranz@hotwireglobal.com" TargetMode="External" Id="R8be1944d2a08458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footer3.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purl.org/dc/terms/"/>
    <ds:schemaRef ds:uri="02edf36b-f29e-4ed5-91e2-6b7d03b72559"/>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38d1026-59ad-4674-bfbc-edcf8c7c444f"/>
    <ds:schemaRef ds:uri="http://www.w3.org/XML/1998/namespace"/>
    <ds:schemaRef ds:uri="http://purl.org/dc/dcmitype/"/>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3D71AA-BD47-4643-9480-EAFFF5355B2A}"/>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Sennheiser_Group_Press_Release_012025</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subject/>
  <dc:creator>Schmidt, Stephanie</dc:creator>
  <keywords/>
  <dc:description/>
  <lastModifiedBy>Spruch, Kirsten</lastModifiedBy>
  <revision>3</revision>
  <lastPrinted>2025-11-24T17:03:00.0000000Z</lastPrinted>
  <dcterms:created xsi:type="dcterms:W3CDTF">2025-11-24T17:24:00.0000000Z</dcterms:created>
  <dcterms:modified xsi:type="dcterms:W3CDTF">2026-04-20T14:19:29.7766428Z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